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C2C" w:rsidRDefault="00BB627C" w:rsidP="00BB627C">
      <w:pPr>
        <w:ind w:right="-360"/>
        <w:rPr>
          <w:rFonts w:ascii="Times New Roman" w:hAnsi="Times New Roman"/>
          <w:szCs w:val="24"/>
        </w:rPr>
      </w:pPr>
      <w:r>
        <w:rPr>
          <w:rFonts w:ascii="Times New Roman" w:hAnsi="Times New Roman"/>
          <w:b/>
          <w:sz w:val="32"/>
        </w:rPr>
        <w:t xml:space="preserve">LEA: </w:t>
      </w:r>
      <w:r w:rsidR="00D71011">
        <w:rPr>
          <w:rFonts w:ascii="Times New Roman" w:hAnsi="Times New Roman"/>
          <w:b/>
          <w:sz w:val="32"/>
          <w:u w:val="single"/>
        </w:rPr>
        <w:t>Newton Conover Schools</w:t>
      </w:r>
      <w:r w:rsidRPr="00F33EA4">
        <w:rPr>
          <w:rFonts w:ascii="Times New Roman" w:hAnsi="Times New Roman"/>
          <w:sz w:val="32"/>
        </w:rPr>
        <w:t xml:space="preserve"> </w:t>
      </w:r>
      <w:r w:rsidRPr="00D551DE">
        <w:rPr>
          <w:rFonts w:ascii="Times New Roman" w:hAnsi="Times New Roman"/>
          <w:b/>
          <w:sz w:val="32"/>
        </w:rPr>
        <w:t xml:space="preserve">       </w:t>
      </w:r>
      <w:r w:rsidR="00F33EA4">
        <w:rPr>
          <w:rFonts w:ascii="Times New Roman" w:hAnsi="Times New Roman"/>
          <w:b/>
          <w:sz w:val="32"/>
        </w:rPr>
        <w:t xml:space="preserve">                  </w:t>
      </w:r>
      <w:r w:rsidR="00D71011">
        <w:rPr>
          <w:rFonts w:ascii="Times New Roman" w:hAnsi="Times New Roman"/>
          <w:b/>
          <w:sz w:val="32"/>
        </w:rPr>
        <w:t xml:space="preserve">                           </w:t>
      </w:r>
      <w:r w:rsidR="00F33EA4">
        <w:rPr>
          <w:rFonts w:ascii="Times New Roman" w:hAnsi="Times New Roman"/>
          <w:b/>
          <w:sz w:val="32"/>
        </w:rPr>
        <w:t xml:space="preserve"> </w:t>
      </w:r>
      <w:r w:rsidRPr="00D551DE">
        <w:rPr>
          <w:rFonts w:ascii="Times New Roman" w:hAnsi="Times New Roman"/>
          <w:b/>
          <w:sz w:val="32"/>
        </w:rPr>
        <w:t xml:space="preserve"> </w:t>
      </w:r>
      <w:r>
        <w:rPr>
          <w:rFonts w:ascii="Times New Roman" w:hAnsi="Times New Roman"/>
          <w:b/>
          <w:sz w:val="32"/>
          <w:u w:val="single"/>
        </w:rPr>
        <w:t>Reading</w:t>
      </w:r>
    </w:p>
    <w:p w:rsidR="00D71011" w:rsidRPr="008D1E8E" w:rsidRDefault="00D71011" w:rsidP="00BB627C">
      <w:pPr>
        <w:ind w:right="-360"/>
        <w:rPr>
          <w:rFonts w:ascii="Times New Roman" w:hAnsi="Times New Roman"/>
          <w:szCs w:val="24"/>
        </w:rPr>
      </w:pPr>
    </w:p>
    <w:p w:rsidR="00F33EA4" w:rsidRPr="00D71011" w:rsidRDefault="00BB627C" w:rsidP="00BB627C">
      <w:pPr>
        <w:ind w:right="-360"/>
        <w:rPr>
          <w:rFonts w:ascii="Times New Roman" w:hAnsi="Times New Roman"/>
          <w:b/>
          <w:sz w:val="32"/>
          <w:u w:val="single"/>
        </w:rPr>
      </w:pPr>
      <w:r>
        <w:rPr>
          <w:rFonts w:ascii="Times New Roman" w:hAnsi="Times New Roman"/>
          <w:b/>
          <w:sz w:val="32"/>
        </w:rPr>
        <w:t>Staff Participating in Review:</w:t>
      </w:r>
      <w:r w:rsidR="00D71011">
        <w:rPr>
          <w:rFonts w:ascii="Times New Roman" w:hAnsi="Times New Roman"/>
          <w:b/>
          <w:sz w:val="32"/>
        </w:rPr>
        <w:t xml:space="preserve"> </w:t>
      </w:r>
      <w:r w:rsidR="00D71011" w:rsidRPr="00D71011">
        <w:rPr>
          <w:rFonts w:ascii="Times New Roman" w:hAnsi="Times New Roman"/>
          <w:sz w:val="32"/>
          <w:u w:val="single"/>
        </w:rPr>
        <w:t>Cynde Gilmore; Vickie Norris</w:t>
      </w:r>
    </w:p>
    <w:p w:rsidR="00F33EA4" w:rsidRDefault="00F33EA4" w:rsidP="00BB627C">
      <w:pPr>
        <w:ind w:right="-360"/>
        <w:rPr>
          <w:rFonts w:ascii="Times New Roman" w:hAnsi="Times New Roman"/>
          <w:b/>
          <w:sz w:val="22"/>
        </w:rPr>
      </w:pPr>
    </w:p>
    <w:p w:rsidR="00BB627C" w:rsidRDefault="00BB627C" w:rsidP="00BB627C">
      <w:pPr>
        <w:ind w:right="-360"/>
        <w:rPr>
          <w:rFonts w:ascii="Times New Roman" w:hAnsi="Times New Roman"/>
          <w:sz w:val="22"/>
        </w:rPr>
      </w:pPr>
      <w:r>
        <w:rPr>
          <w:rFonts w:ascii="Times New Roman" w:hAnsi="Times New Roman"/>
          <w:b/>
          <w:sz w:val="22"/>
        </w:rPr>
        <w:t>Rating Directions</w:t>
      </w:r>
      <w:r>
        <w:rPr>
          <w:rFonts w:ascii="Times New Roman" w:hAnsi="Times New Roman"/>
          <w:sz w:val="22"/>
        </w:rPr>
        <w:t xml:space="preserve">: Rate each of the item below using the following scale: 1 = No progress on this task; </w:t>
      </w:r>
    </w:p>
    <w:p w:rsidR="00BB627C" w:rsidRDefault="00BB627C" w:rsidP="00BB627C">
      <w:pPr>
        <w:ind w:right="-360"/>
        <w:rPr>
          <w:rFonts w:ascii="Times New Roman" w:hAnsi="Times New Roman"/>
          <w:sz w:val="22"/>
        </w:rPr>
      </w:pPr>
      <w:r>
        <w:rPr>
          <w:rFonts w:ascii="Times New Roman" w:hAnsi="Times New Roman"/>
          <w:sz w:val="22"/>
        </w:rPr>
        <w:t xml:space="preserve">2 = Some progress- much more work to do; 3 = Good progress, with some exceptions; </w:t>
      </w:r>
    </w:p>
    <w:p w:rsidR="00BB627C" w:rsidRDefault="00BB627C" w:rsidP="00BB627C">
      <w:pPr>
        <w:ind w:right="-360"/>
        <w:rPr>
          <w:rFonts w:ascii="Times New Roman" w:hAnsi="Times New Roman"/>
          <w:sz w:val="22"/>
        </w:rPr>
      </w:pPr>
      <w:r>
        <w:rPr>
          <w:rFonts w:ascii="Times New Roman" w:hAnsi="Times New Roman"/>
          <w:sz w:val="22"/>
        </w:rPr>
        <w:t xml:space="preserve">4 = Yes, task completed or demonstrated in exemplary fashion.  </w:t>
      </w:r>
    </w:p>
    <w:p w:rsidR="00BB627C" w:rsidRDefault="00BB627C" w:rsidP="00BB627C">
      <w:pPr>
        <w:ind w:right="-360"/>
        <w:rPr>
          <w:rFonts w:ascii="Times New Roman" w:hAnsi="Times New Roman"/>
          <w:sz w:val="22"/>
        </w:rPr>
      </w:pPr>
    </w:p>
    <w:p w:rsidR="00BB627C" w:rsidRDefault="00206C2C" w:rsidP="00BB627C">
      <w:pPr>
        <w:pStyle w:val="Heading1"/>
        <w:rPr>
          <w:rFonts w:ascii="Times New Roman" w:hAnsi="Times New Roman"/>
          <w:sz w:val="22"/>
        </w:rPr>
      </w:pPr>
      <w:r>
        <w:rPr>
          <w:rFonts w:ascii="Times New Roman" w:hAnsi="Times New Roman"/>
        </w:rPr>
        <w:t xml:space="preserve">A. NC SIP </w:t>
      </w:r>
      <w:r w:rsidR="00BB627C">
        <w:rPr>
          <w:rFonts w:ascii="Times New Roman" w:hAnsi="Times New Roman"/>
        </w:rPr>
        <w:t>Project Implementation</w:t>
      </w: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20"/>
      </w:tblGrid>
      <w:tr w:rsidR="00BB627C" w:rsidTr="00206C2C">
        <w:tc>
          <w:tcPr>
            <w:tcW w:w="9648" w:type="dxa"/>
          </w:tcPr>
          <w:p w:rsidR="00BB627C" w:rsidRPr="00206C2C" w:rsidRDefault="00BB627C" w:rsidP="00206C2C">
            <w:pPr>
              <w:ind w:right="-360"/>
              <w:rPr>
                <w:rFonts w:ascii="Times New Roman" w:hAnsi="Times New Roman"/>
              </w:rPr>
            </w:pPr>
          </w:p>
          <w:p w:rsidR="00BB627C" w:rsidRPr="00206C2C" w:rsidRDefault="00BB627C" w:rsidP="00604392">
            <w:pPr>
              <w:ind w:right="-108"/>
              <w:rPr>
                <w:rFonts w:ascii="Times New Roman" w:hAnsi="Times New Roman"/>
              </w:rPr>
            </w:pPr>
            <w:r w:rsidRPr="00206C2C">
              <w:rPr>
                <w:rFonts w:ascii="Times New Roman" w:hAnsi="Times New Roman"/>
              </w:rPr>
              <w:t>1.  The LEA’s project is clearly described in writing in terms of explicit instructional procedures and materials, administrative procedures for involvement in planning and support, student assessment and instructional procedures, inst</w:t>
            </w:r>
            <w:r w:rsidR="00817E5D" w:rsidRPr="00206C2C">
              <w:rPr>
                <w:rFonts w:ascii="Times New Roman" w:hAnsi="Times New Roman"/>
              </w:rPr>
              <w:t xml:space="preserve">ructional grouping and settings; </w:t>
            </w:r>
            <w:r w:rsidRPr="00206C2C">
              <w:rPr>
                <w:rFonts w:ascii="Times New Roman" w:hAnsi="Times New Roman"/>
              </w:rPr>
              <w:t>and required hours per week of instruction.</w:t>
            </w:r>
          </w:p>
          <w:p w:rsidR="00BB627C" w:rsidRPr="00206C2C" w:rsidRDefault="00BB627C" w:rsidP="00604392">
            <w:pPr>
              <w:ind w:right="-108"/>
              <w:rPr>
                <w:rFonts w:ascii="Times New Roman" w:hAnsi="Times New Roman"/>
                <w:i/>
              </w:rPr>
            </w:pPr>
            <w:r w:rsidRPr="00206C2C">
              <w:rPr>
                <w:rFonts w:ascii="Times New Roman" w:hAnsi="Times New Roman"/>
                <w:i/>
              </w:rPr>
              <w:t>Supporting Documents:  copy of site/center description including names of schools, levels, number of classrooms, teachers and students (updated as needed.) Project description web form submitted to Jen Averitt.</w:t>
            </w: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r w:rsidRPr="00206C2C">
              <w:rPr>
                <w:rFonts w:ascii="Times New Roman" w:hAnsi="Times New Roman"/>
              </w:rPr>
              <w:t>Comments</w:t>
            </w:r>
            <w:r w:rsidR="00817E5D" w:rsidRPr="00206C2C">
              <w:rPr>
                <w:rFonts w:ascii="Times New Roman" w:hAnsi="Times New Roman"/>
              </w:rPr>
              <w:t>:</w:t>
            </w:r>
            <w:r w:rsidR="00D71011">
              <w:rPr>
                <w:rFonts w:ascii="Times New Roman" w:hAnsi="Times New Roman"/>
              </w:rPr>
              <w:t xml:space="preserve"> This is a new NC SIP site that is in the process of building their structure.  They have identified their stake holders team and have begun develop their immediate plan of implementation and are also working on structuring their five year plan.</w:t>
            </w:r>
            <w:r w:rsidR="00C17858">
              <w:rPr>
                <w:rFonts w:ascii="Times New Roman" w:hAnsi="Times New Roman"/>
              </w:rPr>
              <w:t xml:space="preserve"> The Advisory Team consists of: Dr. David Stigall, Associate Superintendent; Michele Jordan, EC Director, Michael Limke, Instructional Coach, Julia Styers, Principal, Lisa Wade, EC Teacher, Cynde Gilmore, SIP Coordinator.  A parent will be identified and added in fall of 2012.</w:t>
            </w: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p>
          <w:p w:rsidR="00BB627C" w:rsidRDefault="00BB627C"/>
          <w:p w:rsidR="00BB627C" w:rsidRDefault="00BB627C"/>
        </w:tc>
        <w:tc>
          <w:tcPr>
            <w:tcW w:w="1620" w:type="dxa"/>
          </w:tcPr>
          <w:p w:rsidR="00BB627C" w:rsidRDefault="00BB627C"/>
          <w:p w:rsidR="00BB627C" w:rsidRDefault="00BB627C">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B627C" w:rsidRPr="00206C2C" w:rsidRDefault="00BB627C" w:rsidP="00206C2C">
            <w:pPr>
              <w:ind w:left="630" w:right="-108" w:hanging="630"/>
              <w:rPr>
                <w:rFonts w:ascii="Times New Roman" w:hAnsi="Times New Roman"/>
              </w:rPr>
            </w:pPr>
          </w:p>
          <w:p w:rsidR="00BB627C" w:rsidRPr="00206C2C" w:rsidRDefault="00695334" w:rsidP="00206C2C">
            <w:pPr>
              <w:ind w:right="-108"/>
              <w:rPr>
                <w:rFonts w:ascii="Times New Roman" w:hAnsi="Times New Roman"/>
              </w:rPr>
            </w:pPr>
            <w:r w:rsidRPr="00206C2C">
              <w:rPr>
                <w:rFonts w:ascii="Times New Roman" w:hAnsi="Times New Roman"/>
              </w:rPr>
              <w:t>2</w:t>
            </w:r>
            <w:r w:rsidR="0023015B" w:rsidRPr="00206C2C">
              <w:rPr>
                <w:rFonts w:ascii="Times New Roman" w:hAnsi="Times New Roman"/>
              </w:rPr>
              <w:t xml:space="preserve">.  </w:t>
            </w:r>
            <w:r w:rsidR="00BB627C" w:rsidRPr="00206C2C">
              <w:rPr>
                <w:rFonts w:ascii="Times New Roman" w:hAnsi="Times New Roman"/>
              </w:rPr>
              <w:t xml:space="preserve">The long range plan for the LEA’s project is clearly stated in terms of goals and </w:t>
            </w:r>
            <w:r w:rsidR="0023015B" w:rsidRPr="00206C2C">
              <w:rPr>
                <w:rFonts w:ascii="Times New Roman" w:hAnsi="Times New Roman"/>
              </w:rPr>
              <w:t>obje</w:t>
            </w:r>
            <w:r w:rsidR="00BB627C" w:rsidRPr="00206C2C">
              <w:rPr>
                <w:rFonts w:ascii="Times New Roman" w:hAnsi="Times New Roman"/>
              </w:rPr>
              <w:t xml:space="preserve">ctives, numbers and levels of students to be </w:t>
            </w:r>
            <w:r w:rsidR="00817E5D" w:rsidRPr="00206C2C">
              <w:rPr>
                <w:rFonts w:ascii="Times New Roman" w:hAnsi="Times New Roman"/>
              </w:rPr>
              <w:t>served showing growth each year</w:t>
            </w:r>
            <w:r w:rsidR="00BB627C" w:rsidRPr="00206C2C">
              <w:rPr>
                <w:rFonts w:ascii="Times New Roman" w:hAnsi="Times New Roman"/>
              </w:rPr>
              <w:t>, site staff, staff development and research-based program training across grade levels.</w:t>
            </w:r>
          </w:p>
          <w:p w:rsidR="00BB627C" w:rsidRPr="00206C2C" w:rsidRDefault="00BB627C" w:rsidP="00206C2C">
            <w:pPr>
              <w:ind w:left="630" w:right="-360" w:hanging="630"/>
              <w:rPr>
                <w:rFonts w:ascii="Times New Roman" w:hAnsi="Times New Roman"/>
                <w:i/>
              </w:rPr>
            </w:pPr>
            <w:r w:rsidRPr="00206C2C">
              <w:rPr>
                <w:rFonts w:ascii="Times New Roman" w:hAnsi="Times New Roman"/>
                <w:i/>
              </w:rPr>
              <w:t>Supporting Documents: copy of long range plan updated annually as needed</w:t>
            </w:r>
          </w:p>
          <w:p w:rsidR="00BB627C" w:rsidRPr="00206C2C" w:rsidRDefault="00BB627C" w:rsidP="00206C2C">
            <w:pPr>
              <w:ind w:right="-360"/>
              <w:rPr>
                <w:rFonts w:ascii="Times New Roman" w:hAnsi="Times New Roman"/>
                <w:i/>
              </w:rPr>
            </w:pPr>
          </w:p>
          <w:p w:rsidR="00BB627C" w:rsidRPr="00206C2C" w:rsidRDefault="00BB627C" w:rsidP="00206C2C">
            <w:pPr>
              <w:ind w:right="-360"/>
              <w:rPr>
                <w:rFonts w:ascii="Times New Roman" w:hAnsi="Times New Roman"/>
              </w:rPr>
            </w:pPr>
            <w:r w:rsidRPr="00206C2C">
              <w:rPr>
                <w:rFonts w:ascii="Times New Roman" w:hAnsi="Times New Roman"/>
              </w:rPr>
              <w:t>Comments</w:t>
            </w:r>
            <w:r w:rsidR="00817E5D" w:rsidRPr="00206C2C">
              <w:rPr>
                <w:rFonts w:ascii="Times New Roman" w:hAnsi="Times New Roman"/>
              </w:rPr>
              <w:t>:</w:t>
            </w:r>
            <w:r w:rsidR="00D71011">
              <w:rPr>
                <w:rFonts w:ascii="Times New Roman" w:hAnsi="Times New Roman"/>
              </w:rPr>
              <w:t xml:space="preserve"> The stakeholder’s advisory team is at the exploration stage and is gathering data from each of the schools and staff.  The plan is in the process of being developed</w:t>
            </w:r>
            <w:r w:rsidR="00C17858">
              <w:rPr>
                <w:rFonts w:ascii="Times New Roman" w:hAnsi="Times New Roman"/>
              </w:rPr>
              <w:t xml:space="preserve"> by the team.</w:t>
            </w: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p>
          <w:p w:rsidR="00BB627C" w:rsidRPr="00206C2C" w:rsidRDefault="00BB627C" w:rsidP="00206C2C">
            <w:pPr>
              <w:ind w:right="-360"/>
              <w:rPr>
                <w:rFonts w:ascii="Times New Roman" w:hAnsi="Times New Roman"/>
              </w:rPr>
            </w:pPr>
          </w:p>
          <w:p w:rsidR="00BB627C" w:rsidRDefault="00BB627C"/>
        </w:tc>
        <w:tc>
          <w:tcPr>
            <w:tcW w:w="1620" w:type="dxa"/>
          </w:tcPr>
          <w:p w:rsidR="00BB627C" w:rsidRDefault="00BB627C"/>
          <w:p w:rsidR="00BB627C" w:rsidRDefault="00BB627C">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B627C" w:rsidRPr="00206C2C" w:rsidRDefault="00BB627C" w:rsidP="00206C2C">
            <w:pPr>
              <w:ind w:left="630" w:right="-108" w:hanging="630"/>
              <w:rPr>
                <w:rFonts w:ascii="Times New Roman" w:hAnsi="Times New Roman"/>
              </w:rPr>
            </w:pPr>
          </w:p>
          <w:p w:rsidR="00BB627C" w:rsidRPr="00206C2C" w:rsidRDefault="00695334" w:rsidP="00206C2C">
            <w:pPr>
              <w:ind w:right="-108"/>
              <w:rPr>
                <w:rFonts w:ascii="Times New Roman" w:hAnsi="Times New Roman"/>
              </w:rPr>
            </w:pPr>
            <w:r w:rsidRPr="00206C2C">
              <w:rPr>
                <w:rFonts w:ascii="Times New Roman" w:hAnsi="Times New Roman"/>
              </w:rPr>
              <w:t>3</w:t>
            </w:r>
            <w:r w:rsidR="0023015B" w:rsidRPr="00206C2C">
              <w:rPr>
                <w:rFonts w:ascii="Times New Roman" w:hAnsi="Times New Roman"/>
              </w:rPr>
              <w:t xml:space="preserve">.  </w:t>
            </w:r>
            <w:r w:rsidR="00BB627C" w:rsidRPr="00206C2C">
              <w:rPr>
                <w:rFonts w:ascii="Times New Roman" w:hAnsi="Times New Roman"/>
              </w:rPr>
              <w:t>The LEA’s project demonstrates growth in numbers of classrooms and/or schools implementing research-based reading/writing or math programs based on long-range plan.</w:t>
            </w:r>
          </w:p>
          <w:p w:rsidR="00BB627C" w:rsidRPr="00206C2C" w:rsidRDefault="00BB627C" w:rsidP="00206C2C">
            <w:pPr>
              <w:ind w:left="630" w:right="-360" w:hanging="630"/>
              <w:rPr>
                <w:rFonts w:ascii="Times New Roman" w:hAnsi="Times New Roman"/>
                <w:i/>
              </w:rPr>
            </w:pPr>
            <w:r w:rsidRPr="00206C2C">
              <w:rPr>
                <w:rFonts w:ascii="Times New Roman" w:hAnsi="Times New Roman"/>
                <w:i/>
              </w:rPr>
              <w:t>Supporting Documents:  documentation of added classrooms/buildings, fidelity checks</w:t>
            </w:r>
          </w:p>
          <w:p w:rsidR="00BB627C" w:rsidRPr="00206C2C" w:rsidRDefault="00BB627C" w:rsidP="00206C2C">
            <w:pPr>
              <w:ind w:left="630" w:right="-360" w:hanging="630"/>
              <w:rPr>
                <w:rFonts w:ascii="Times New Roman" w:hAnsi="Times New Roman"/>
                <w:i/>
              </w:rPr>
            </w:pPr>
          </w:p>
          <w:p w:rsidR="00BB627C" w:rsidRPr="00206C2C" w:rsidRDefault="00BB627C" w:rsidP="00206C2C">
            <w:pPr>
              <w:ind w:left="630" w:right="-360" w:hanging="630"/>
              <w:rPr>
                <w:rFonts w:ascii="Times New Roman" w:hAnsi="Times New Roman"/>
              </w:rPr>
            </w:pPr>
            <w:r w:rsidRPr="00206C2C">
              <w:rPr>
                <w:rFonts w:ascii="Times New Roman" w:hAnsi="Times New Roman"/>
              </w:rPr>
              <w:t>Comments</w:t>
            </w:r>
            <w:r w:rsidR="00817E5D" w:rsidRPr="00206C2C">
              <w:rPr>
                <w:rFonts w:ascii="Times New Roman" w:hAnsi="Times New Roman"/>
              </w:rPr>
              <w:t>:</w:t>
            </w:r>
            <w:r w:rsidR="00C17858">
              <w:rPr>
                <w:rFonts w:ascii="Times New Roman" w:hAnsi="Times New Roman"/>
              </w:rPr>
              <w:t xml:space="preserve"> NA</w:t>
            </w:r>
          </w:p>
          <w:p w:rsidR="00BB627C" w:rsidRPr="00206C2C" w:rsidRDefault="00BB627C" w:rsidP="008313FE">
            <w:pPr>
              <w:ind w:right="-360"/>
              <w:rPr>
                <w:rFonts w:ascii="Times New Roman" w:hAnsi="Times New Roman"/>
              </w:rPr>
            </w:pPr>
          </w:p>
          <w:p w:rsidR="00BB627C" w:rsidRPr="00206C2C" w:rsidRDefault="00BB627C" w:rsidP="00206C2C">
            <w:pPr>
              <w:ind w:right="-360"/>
              <w:rPr>
                <w:rFonts w:ascii="Times New Roman" w:hAnsi="Times New Roman"/>
              </w:rPr>
            </w:pPr>
          </w:p>
          <w:p w:rsidR="00BB627C" w:rsidRDefault="00BB627C"/>
        </w:tc>
        <w:tc>
          <w:tcPr>
            <w:tcW w:w="1620" w:type="dxa"/>
          </w:tcPr>
          <w:p w:rsidR="00BB627C" w:rsidRDefault="00BB627C"/>
          <w:p w:rsidR="00BB627C" w:rsidRDefault="00BB627C">
            <w:r w:rsidRPr="00760AFD">
              <w:rPr>
                <w:rFonts w:ascii="Times New Roman" w:hAnsi="Times New Roman"/>
                <w:b/>
                <w:sz w:val="22"/>
                <w:highlight w:val="yellow"/>
              </w:rPr>
              <w:t>1</w:t>
            </w:r>
            <w:r w:rsidRPr="00206C2C">
              <w:rPr>
                <w:rFonts w:ascii="Times New Roman" w:hAnsi="Times New Roman"/>
                <w:b/>
                <w:sz w:val="22"/>
              </w:rPr>
              <w:t xml:space="preserve">    2    3    4</w:t>
            </w:r>
          </w:p>
        </w:tc>
      </w:tr>
    </w:tbl>
    <w:p w:rsidR="00F33EA4" w:rsidRDefault="00F33EA4" w:rsidP="00BB627C">
      <w:pPr>
        <w:ind w:right="-360"/>
        <w:rPr>
          <w:rFonts w:ascii="Times New Roman" w:hAnsi="Times New Roman"/>
          <w:b/>
          <w:sz w:val="28"/>
        </w:rPr>
      </w:pPr>
    </w:p>
    <w:p w:rsidR="00F33EA4" w:rsidRDefault="00F33EA4" w:rsidP="00BB627C">
      <w:pPr>
        <w:ind w:right="-360"/>
        <w:rPr>
          <w:rFonts w:ascii="Times New Roman" w:hAnsi="Times New Roman"/>
          <w:b/>
          <w:sz w:val="28"/>
        </w:rPr>
      </w:pPr>
    </w:p>
    <w:p w:rsidR="00BB627C" w:rsidRDefault="00BB627C" w:rsidP="00BB627C">
      <w:pPr>
        <w:ind w:right="-360"/>
        <w:rPr>
          <w:rFonts w:ascii="Times New Roman" w:hAnsi="Times New Roman"/>
          <w:b/>
          <w:sz w:val="28"/>
        </w:rPr>
      </w:pPr>
      <w:r>
        <w:rPr>
          <w:rFonts w:ascii="Times New Roman" w:hAnsi="Times New Roman"/>
          <w:b/>
          <w:sz w:val="28"/>
        </w:rPr>
        <w:t xml:space="preserve">B. Research To Practice Foundation Training </w:t>
      </w: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20"/>
      </w:tblGrid>
      <w:tr w:rsidR="00BB627C" w:rsidTr="00206C2C">
        <w:tc>
          <w:tcPr>
            <w:tcW w:w="9648" w:type="dxa"/>
          </w:tcPr>
          <w:p w:rsidR="00BB627C" w:rsidRPr="00206C2C" w:rsidRDefault="00BB627C" w:rsidP="00604392">
            <w:pPr>
              <w:ind w:right="-108"/>
              <w:rPr>
                <w:rFonts w:ascii="Times New Roman" w:hAnsi="Times New Roman"/>
              </w:rPr>
            </w:pPr>
            <w:r w:rsidRPr="00206C2C">
              <w:rPr>
                <w:rFonts w:ascii="Times New Roman" w:hAnsi="Times New Roman"/>
              </w:rPr>
              <w:t>1. The LEA has developed an explicit plan for providing Foundations of Reading and/or Math traini</w:t>
            </w:r>
            <w:r w:rsidR="00604392">
              <w:rPr>
                <w:rFonts w:ascii="Times New Roman" w:hAnsi="Times New Roman"/>
              </w:rPr>
              <w:t xml:space="preserve">ng, which has been </w:t>
            </w:r>
            <w:r w:rsidRPr="00206C2C">
              <w:rPr>
                <w:rFonts w:ascii="Times New Roman" w:hAnsi="Times New Roman"/>
              </w:rPr>
              <w:t>reviewed by DPI staff with feedback provided.</w:t>
            </w:r>
          </w:p>
          <w:p w:rsidR="00BB627C" w:rsidRPr="00206C2C" w:rsidRDefault="00BB627C" w:rsidP="00604392">
            <w:pPr>
              <w:ind w:right="-108"/>
              <w:rPr>
                <w:rFonts w:ascii="Times New Roman" w:hAnsi="Times New Roman"/>
                <w:i/>
              </w:rPr>
            </w:pPr>
            <w:r w:rsidRPr="00206C2C">
              <w:rPr>
                <w:rFonts w:ascii="Times New Roman" w:hAnsi="Times New Roman"/>
                <w:i/>
              </w:rPr>
              <w:t>Supporting Documen</w:t>
            </w:r>
            <w:r w:rsidR="00604392">
              <w:rPr>
                <w:rFonts w:ascii="Times New Roman" w:hAnsi="Times New Roman"/>
                <w:i/>
              </w:rPr>
              <w:t xml:space="preserve">ts: </w:t>
            </w:r>
            <w:r w:rsidR="0023015B" w:rsidRPr="00206C2C">
              <w:rPr>
                <w:rFonts w:ascii="Times New Roman" w:hAnsi="Times New Roman"/>
                <w:i/>
              </w:rPr>
              <w:t>Foundation Training Plan Fo</w:t>
            </w:r>
            <w:r w:rsidRPr="00206C2C">
              <w:rPr>
                <w:rFonts w:ascii="Times New Roman" w:hAnsi="Times New Roman"/>
                <w:i/>
              </w:rPr>
              <w:t>r</w:t>
            </w:r>
            <w:r w:rsidR="0023015B" w:rsidRPr="00206C2C">
              <w:rPr>
                <w:rFonts w:ascii="Times New Roman" w:hAnsi="Times New Roman"/>
                <w:i/>
              </w:rPr>
              <w:t>ma</w:t>
            </w:r>
            <w:r w:rsidRPr="00206C2C">
              <w:rPr>
                <w:rFonts w:ascii="Times New Roman" w:hAnsi="Times New Roman"/>
                <w:i/>
              </w:rPr>
              <w:t>t submitted to Jen Averitt, Credit</w:t>
            </w:r>
            <w:r w:rsidR="00604392">
              <w:rPr>
                <w:rFonts w:ascii="Times New Roman" w:hAnsi="Times New Roman"/>
                <w:i/>
              </w:rPr>
              <w:t xml:space="preserve"> </w:t>
            </w:r>
            <w:r w:rsidRPr="00206C2C">
              <w:rPr>
                <w:rFonts w:ascii="Times New Roman" w:hAnsi="Times New Roman"/>
                <w:i/>
              </w:rPr>
              <w:t xml:space="preserve">and levels of participants along with their position has been submitted to Jen Averitt using </w:t>
            </w:r>
            <w:r w:rsidR="00206C2C" w:rsidRPr="00206C2C">
              <w:rPr>
                <w:rFonts w:ascii="Times New Roman" w:hAnsi="Times New Roman"/>
                <w:i/>
              </w:rPr>
              <w:t>the NC SIP</w:t>
            </w:r>
            <w:r w:rsidRPr="00206C2C">
              <w:rPr>
                <w:rFonts w:ascii="Times New Roman" w:hAnsi="Times New Roman"/>
                <w:i/>
              </w:rPr>
              <w:t xml:space="preserve"> FT Summary report. </w:t>
            </w:r>
          </w:p>
          <w:p w:rsidR="00BB627C" w:rsidRPr="00206C2C" w:rsidRDefault="00BB627C" w:rsidP="00604392">
            <w:pPr>
              <w:ind w:right="-108"/>
              <w:rPr>
                <w:rFonts w:ascii="Times New Roman" w:hAnsi="Times New Roman"/>
                <w:i/>
              </w:rPr>
            </w:pPr>
          </w:p>
          <w:p w:rsidR="00BB627C" w:rsidRPr="00206C2C" w:rsidRDefault="00BB627C" w:rsidP="00604392">
            <w:pPr>
              <w:ind w:right="-108"/>
              <w:rPr>
                <w:rFonts w:ascii="Times New Roman" w:hAnsi="Times New Roman"/>
              </w:rPr>
            </w:pPr>
            <w:r w:rsidRPr="00206C2C">
              <w:rPr>
                <w:rFonts w:ascii="Times New Roman" w:hAnsi="Times New Roman"/>
              </w:rPr>
              <w:t>Comments:</w:t>
            </w:r>
            <w:r w:rsidR="00C17858">
              <w:rPr>
                <w:rFonts w:ascii="Times New Roman" w:hAnsi="Times New Roman"/>
              </w:rPr>
              <w:t xml:space="preserve"> This is in process.</w:t>
            </w:r>
          </w:p>
          <w:p w:rsidR="0023015B" w:rsidRPr="00206C2C" w:rsidRDefault="0023015B" w:rsidP="00206C2C">
            <w:pPr>
              <w:ind w:right="-228"/>
              <w:rPr>
                <w:rFonts w:ascii="Times New Roman" w:hAnsi="Times New Roman"/>
              </w:rPr>
            </w:pPr>
          </w:p>
          <w:p w:rsidR="00BB627C" w:rsidRPr="00206C2C" w:rsidRDefault="00BB627C" w:rsidP="00206C2C">
            <w:pPr>
              <w:ind w:right="-228"/>
              <w:rPr>
                <w:rFonts w:ascii="Times New Roman" w:hAnsi="Times New Roman"/>
              </w:rPr>
            </w:pPr>
          </w:p>
          <w:p w:rsidR="00BB627C" w:rsidRPr="00206C2C" w:rsidRDefault="00BB627C" w:rsidP="00206C2C">
            <w:pPr>
              <w:ind w:left="630" w:right="-360" w:hanging="630"/>
              <w:rPr>
                <w:rFonts w:ascii="Times New Roman" w:hAnsi="Times New Roman"/>
              </w:rPr>
            </w:pPr>
          </w:p>
          <w:p w:rsidR="00BB627C" w:rsidRDefault="00BB627C" w:rsidP="00695334"/>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B627C" w:rsidRPr="00206C2C" w:rsidRDefault="00BB627C" w:rsidP="00206C2C">
            <w:pPr>
              <w:ind w:right="-360"/>
              <w:rPr>
                <w:rFonts w:ascii="Times New Roman" w:hAnsi="Times New Roman"/>
              </w:rPr>
            </w:pPr>
            <w:r w:rsidRPr="00206C2C">
              <w:rPr>
                <w:rFonts w:ascii="Times New Roman" w:hAnsi="Times New Roman"/>
              </w:rPr>
              <w:t>2.  The LEA has Foundations trainers and/or is in the process of developing trainers.</w:t>
            </w:r>
          </w:p>
          <w:p w:rsidR="00BB627C" w:rsidRPr="00206C2C" w:rsidRDefault="00BB627C" w:rsidP="00206C2C">
            <w:pPr>
              <w:ind w:right="-108"/>
              <w:rPr>
                <w:rFonts w:ascii="Times New Roman" w:hAnsi="Times New Roman"/>
                <w:i/>
              </w:rPr>
            </w:pPr>
            <w:r w:rsidRPr="00206C2C">
              <w:rPr>
                <w:rFonts w:ascii="Times New Roman" w:hAnsi="Times New Roman"/>
                <w:i/>
              </w:rPr>
              <w:t xml:space="preserve">Supporting Documents:  TOT attendance, completion of shadowing, observation forms, Task Review completion, Foundation Training planning sheet, </w:t>
            </w:r>
          </w:p>
          <w:p w:rsidR="00BB627C" w:rsidRPr="00206C2C" w:rsidRDefault="00BB627C" w:rsidP="00BB627C">
            <w:pPr>
              <w:pStyle w:val="Heading1"/>
              <w:rPr>
                <w:rFonts w:ascii="Times New Roman" w:hAnsi="Times New Roman"/>
                <w:b w:val="0"/>
                <w:sz w:val="24"/>
              </w:rPr>
            </w:pPr>
          </w:p>
          <w:p w:rsidR="00BB627C" w:rsidRDefault="00BB627C" w:rsidP="00BB627C">
            <w:r>
              <w:t>Comments:</w:t>
            </w:r>
            <w:r w:rsidR="00C17858">
              <w:t xml:space="preserve"> To date Newton Conover Schools has one RF Trainer and three more in the process (Michele Jordan, Michael Limke and Lisa Wade.)  Michele needs observations and Michael and Lisa need to shadow and then teach with observations. All folks are have participated in TOT.</w:t>
            </w:r>
          </w:p>
          <w:p w:rsidR="00BB627C" w:rsidRDefault="00BB627C" w:rsidP="00BB627C"/>
          <w:p w:rsidR="00BB627C" w:rsidRPr="00206C2C" w:rsidRDefault="00BB627C" w:rsidP="00206C2C">
            <w:pPr>
              <w:ind w:left="630" w:right="-108" w:hanging="630"/>
              <w:rPr>
                <w:rFonts w:ascii="Times New Roman" w:hAnsi="Times New Roman"/>
              </w:rPr>
            </w:pPr>
          </w:p>
        </w:tc>
        <w:tc>
          <w:tcPr>
            <w:tcW w:w="1620" w:type="dxa"/>
          </w:tcPr>
          <w:p w:rsidR="00BB627C" w:rsidRDefault="00BB627C" w:rsidP="00695334"/>
          <w:p w:rsidR="00695334" w:rsidRDefault="00695334" w:rsidP="00695334">
            <w:r w:rsidRPr="00206C2C">
              <w:rPr>
                <w:rFonts w:ascii="Times New Roman" w:hAnsi="Times New Roman"/>
                <w:b/>
                <w:sz w:val="22"/>
              </w:rPr>
              <w:t xml:space="preserve">1    2    </w:t>
            </w:r>
            <w:r w:rsidRPr="00760AFD">
              <w:rPr>
                <w:rFonts w:ascii="Times New Roman" w:hAnsi="Times New Roman"/>
                <w:b/>
                <w:sz w:val="22"/>
                <w:highlight w:val="yellow"/>
              </w:rPr>
              <w:t>3</w:t>
            </w:r>
            <w:r w:rsidRPr="00206C2C">
              <w:rPr>
                <w:rFonts w:ascii="Times New Roman" w:hAnsi="Times New Roman"/>
                <w:b/>
                <w:sz w:val="22"/>
              </w:rPr>
              <w:t xml:space="preserve">    4</w:t>
            </w:r>
          </w:p>
        </w:tc>
      </w:tr>
    </w:tbl>
    <w:p w:rsidR="00BB627C" w:rsidRDefault="00BB627C" w:rsidP="00BB627C">
      <w:pPr>
        <w:ind w:right="-360"/>
        <w:rPr>
          <w:rFonts w:ascii="Times New Roman" w:hAnsi="Times New Roman"/>
          <w:b/>
          <w:sz w:val="28"/>
        </w:rPr>
      </w:pPr>
    </w:p>
    <w:p w:rsidR="006E6D65" w:rsidRPr="00BB627C" w:rsidRDefault="00BB627C" w:rsidP="00BB627C">
      <w:pPr>
        <w:ind w:right="-360"/>
        <w:rPr>
          <w:rFonts w:ascii="Times New Roman" w:hAnsi="Times New Roman"/>
          <w:b/>
          <w:sz w:val="22"/>
        </w:rPr>
      </w:pPr>
      <w:r>
        <w:rPr>
          <w:rFonts w:ascii="Times New Roman" w:hAnsi="Times New Roman"/>
          <w:b/>
          <w:sz w:val="28"/>
        </w:rPr>
        <w:t xml:space="preserve">C. Program Implementation </w:t>
      </w:r>
    </w:p>
    <w:tbl>
      <w:tblPr>
        <w:tblW w:w="1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04"/>
      </w:tblGrid>
      <w:tr w:rsidR="00BB627C" w:rsidTr="00206C2C">
        <w:tc>
          <w:tcPr>
            <w:tcW w:w="9648" w:type="dxa"/>
          </w:tcPr>
          <w:p w:rsidR="00BB627C" w:rsidRPr="00206C2C" w:rsidRDefault="00BB627C" w:rsidP="00206C2C">
            <w:pPr>
              <w:ind w:right="-108"/>
              <w:rPr>
                <w:rFonts w:ascii="Times New Roman" w:hAnsi="Times New Roman"/>
              </w:rPr>
            </w:pPr>
            <w:r w:rsidRPr="00206C2C">
              <w:rPr>
                <w:rFonts w:ascii="Times New Roman" w:hAnsi="Times New Roman"/>
              </w:rPr>
              <w:t>1. The project has developed and implemented the site/center’s research-based program(s) using appropriately trained teachers, group size and the number of instructional sessions recommended within the specific program</w:t>
            </w:r>
            <w:r w:rsidR="00B0136C" w:rsidRPr="00206C2C">
              <w:rPr>
                <w:rFonts w:ascii="Times New Roman" w:hAnsi="Times New Roman"/>
              </w:rPr>
              <w:t>.</w:t>
            </w:r>
          </w:p>
          <w:p w:rsidR="00BB627C" w:rsidRPr="00206C2C" w:rsidRDefault="00BB627C" w:rsidP="00206C2C">
            <w:pPr>
              <w:ind w:right="-108"/>
              <w:rPr>
                <w:rFonts w:ascii="Times New Roman" w:hAnsi="Times New Roman"/>
                <w:i/>
              </w:rPr>
            </w:pPr>
            <w:r w:rsidRPr="00206C2C">
              <w:rPr>
                <w:rFonts w:ascii="Times New Roman" w:hAnsi="Times New Roman"/>
                <w:i/>
              </w:rPr>
              <w:t>Supporting Documents:  Indicate training received by each teacher involved in the project, number of instructional sessions taught (should follow program recommendations) and g</w:t>
            </w:r>
            <w:r w:rsidR="00206C2C" w:rsidRPr="00206C2C">
              <w:rPr>
                <w:rFonts w:ascii="Times New Roman" w:hAnsi="Times New Roman"/>
                <w:i/>
              </w:rPr>
              <w:t>roup size per teacher, NC SIP</w:t>
            </w:r>
            <w:r w:rsidRPr="00206C2C">
              <w:rPr>
                <w:rFonts w:ascii="Times New Roman" w:hAnsi="Times New Roman"/>
                <w:i/>
              </w:rPr>
              <w:t xml:space="preserve"> Program Development Events form submitted for program trainings.</w:t>
            </w:r>
          </w:p>
          <w:p w:rsidR="00BB627C" w:rsidRPr="00206C2C" w:rsidRDefault="00BB627C" w:rsidP="00206C2C">
            <w:pPr>
              <w:ind w:right="-108"/>
              <w:rPr>
                <w:rFonts w:ascii="Times New Roman" w:hAnsi="Times New Roman"/>
                <w:i/>
              </w:rPr>
            </w:pPr>
          </w:p>
          <w:p w:rsidR="00BB627C" w:rsidRPr="00206C2C" w:rsidRDefault="00BB627C" w:rsidP="00206C2C">
            <w:pPr>
              <w:ind w:right="-108"/>
              <w:rPr>
                <w:rFonts w:ascii="Times New Roman" w:hAnsi="Times New Roman"/>
              </w:rPr>
            </w:pPr>
            <w:r w:rsidRPr="00206C2C">
              <w:rPr>
                <w:rFonts w:ascii="Times New Roman" w:hAnsi="Times New Roman"/>
              </w:rPr>
              <w:t>Comments:</w:t>
            </w:r>
            <w:r w:rsidR="00C17858">
              <w:rPr>
                <w:rFonts w:ascii="Times New Roman" w:hAnsi="Times New Roman"/>
              </w:rPr>
              <w:t xml:space="preserve"> In the process: The project will begin at South Newton Elementary</w:t>
            </w:r>
            <w:r w:rsidR="00922933">
              <w:rPr>
                <w:rFonts w:ascii="Times New Roman" w:hAnsi="Times New Roman"/>
              </w:rPr>
              <w:t xml:space="preserve"> where data will be collected in 2012. </w:t>
            </w:r>
            <w:r w:rsidR="00C17858">
              <w:rPr>
                <w:rFonts w:ascii="Times New Roman" w:hAnsi="Times New Roman"/>
              </w:rPr>
              <w:t xml:space="preserve">  There are </w:t>
            </w:r>
            <w:r w:rsidR="00922933">
              <w:rPr>
                <w:rFonts w:ascii="Times New Roman" w:hAnsi="Times New Roman"/>
              </w:rPr>
              <w:t>plans</w:t>
            </w:r>
            <w:r w:rsidR="00C17858">
              <w:rPr>
                <w:rFonts w:ascii="Times New Roman" w:hAnsi="Times New Roman"/>
              </w:rPr>
              <w:t xml:space="preserve"> to implement RAVE-O for EC system wide, Letterland for both general education and special education at South Newton.  Cynde Gilmore has taken Keys to Literacy Comprehension/Vocabulary training and coaches training for Comprehension.  Cynde pla</w:t>
            </w:r>
            <w:r w:rsidR="00922933">
              <w:rPr>
                <w:rFonts w:ascii="Times New Roman" w:hAnsi="Times New Roman"/>
              </w:rPr>
              <w:t xml:space="preserve">ns on </w:t>
            </w:r>
            <w:r w:rsidR="00C17858">
              <w:rPr>
                <w:rFonts w:ascii="Times New Roman" w:hAnsi="Times New Roman"/>
              </w:rPr>
              <w:t xml:space="preserve">becoming a Keys in-district trainer and will proceed with that in the fall of 2012. </w:t>
            </w:r>
            <w:r w:rsidR="00922933">
              <w:rPr>
                <w:rFonts w:ascii="Times New Roman" w:hAnsi="Times New Roman"/>
              </w:rPr>
              <w:t xml:space="preserve">Michael Lemke and Lisa Wade and Julie Styles have also participated in Keys to Literacy Comprehension training. </w:t>
            </w:r>
            <w:r w:rsidR="00C17858">
              <w:rPr>
                <w:rFonts w:ascii="Times New Roman" w:hAnsi="Times New Roman"/>
              </w:rPr>
              <w:t>Corrective Reading will be implemented in intervention blocks at the middle school; Cynde Gilmore is a district trainer for Corrective.</w:t>
            </w:r>
          </w:p>
          <w:p w:rsidR="00BB627C" w:rsidRDefault="00BB627C" w:rsidP="00695334"/>
        </w:tc>
        <w:tc>
          <w:tcPr>
            <w:tcW w:w="1604" w:type="dxa"/>
          </w:tcPr>
          <w:p w:rsidR="00BB627C" w:rsidRDefault="00BB627C" w:rsidP="00695334"/>
          <w:p w:rsidR="00BB627C" w:rsidRDefault="00BB627C" w:rsidP="00695334">
            <w:r w:rsidRPr="00C17858">
              <w:rPr>
                <w:rFonts w:ascii="Times New Roman" w:hAnsi="Times New Roman"/>
                <w:b/>
                <w:sz w:val="22"/>
              </w:rPr>
              <w:t>1</w:t>
            </w:r>
            <w:r w:rsidRPr="00206C2C">
              <w:rPr>
                <w:rFonts w:ascii="Times New Roman" w:hAnsi="Times New Roman"/>
                <w:b/>
                <w:sz w:val="22"/>
              </w:rPr>
              <w:t xml:space="preserve">    </w:t>
            </w:r>
            <w:r w:rsidRPr="00C17858">
              <w:rPr>
                <w:rFonts w:ascii="Times New Roman" w:hAnsi="Times New Roman"/>
                <w:b/>
                <w:sz w:val="22"/>
                <w:highlight w:val="yellow"/>
              </w:rPr>
              <w:t>2</w:t>
            </w:r>
            <w:r w:rsidRPr="00206C2C">
              <w:rPr>
                <w:rFonts w:ascii="Times New Roman" w:hAnsi="Times New Roman"/>
                <w:b/>
                <w:sz w:val="22"/>
              </w:rPr>
              <w:t xml:space="preserve">    3    4</w:t>
            </w:r>
          </w:p>
        </w:tc>
      </w:tr>
      <w:tr w:rsidR="00BB627C" w:rsidTr="00206C2C">
        <w:tc>
          <w:tcPr>
            <w:tcW w:w="9648" w:type="dxa"/>
          </w:tcPr>
          <w:p w:rsidR="00BB627C" w:rsidRPr="00206C2C" w:rsidRDefault="00BB627C" w:rsidP="00206C2C">
            <w:pPr>
              <w:ind w:right="-360"/>
              <w:rPr>
                <w:rFonts w:ascii="Times New Roman" w:hAnsi="Times New Roman"/>
              </w:rPr>
            </w:pPr>
            <w:r w:rsidRPr="00206C2C">
              <w:rPr>
                <w:rFonts w:ascii="Times New Roman" w:hAnsi="Times New Roman"/>
              </w:rPr>
              <w:t>2.  The LEA’s project components, instructional procedures and use of materials are implemented with fidelity in all the designated classrooms.  The Project has developed explicit procedures</w:t>
            </w:r>
            <w:r w:rsidR="00817E5D" w:rsidRPr="00206C2C">
              <w:rPr>
                <w:rFonts w:ascii="Times New Roman" w:hAnsi="Times New Roman"/>
              </w:rPr>
              <w:t xml:space="preserve"> </w:t>
            </w:r>
            <w:r w:rsidRPr="00206C2C">
              <w:rPr>
                <w:rFonts w:ascii="Times New Roman" w:hAnsi="Times New Roman"/>
              </w:rPr>
              <w:t>for gathering reading instruction fidelity data for NC SIP project teachers.</w:t>
            </w:r>
          </w:p>
          <w:p w:rsidR="00BB627C" w:rsidRPr="00206C2C" w:rsidRDefault="00BB627C" w:rsidP="00206C2C">
            <w:pPr>
              <w:ind w:right="-108"/>
              <w:rPr>
                <w:rFonts w:ascii="Times New Roman" w:hAnsi="Times New Roman"/>
                <w:i/>
              </w:rPr>
            </w:pPr>
            <w:r w:rsidRPr="00206C2C">
              <w:rPr>
                <w:rFonts w:ascii="Times New Roman" w:hAnsi="Times New Roman"/>
                <w:i/>
              </w:rPr>
              <w:t>Supporting Documents: Fidelity Observation plan that includes Fidelity Checks (3 per teacher for data collection).  Identification of one or more fidelity observers, teachers observed and the schedule of the fidelity observations.  Evidence of inter-rater reliability before observers complete fidelity checks independently.</w:t>
            </w:r>
          </w:p>
          <w:p w:rsidR="00BB627C" w:rsidRPr="00206C2C" w:rsidRDefault="00BB627C" w:rsidP="00206C2C">
            <w:pPr>
              <w:ind w:right="-108"/>
              <w:rPr>
                <w:rFonts w:ascii="Times New Roman" w:hAnsi="Times New Roman"/>
                <w:i/>
              </w:rPr>
            </w:pPr>
          </w:p>
          <w:p w:rsidR="0023015B" w:rsidRPr="00206C2C" w:rsidRDefault="00BB627C" w:rsidP="00206C2C">
            <w:pPr>
              <w:ind w:right="-108"/>
              <w:rPr>
                <w:rFonts w:ascii="Times New Roman" w:hAnsi="Times New Roman"/>
              </w:rPr>
            </w:pPr>
            <w:r w:rsidRPr="00206C2C">
              <w:rPr>
                <w:rFonts w:ascii="Times New Roman" w:hAnsi="Times New Roman"/>
              </w:rPr>
              <w:t>Comments</w:t>
            </w:r>
            <w:r w:rsidR="00817E5D" w:rsidRPr="00206C2C">
              <w:rPr>
                <w:rFonts w:ascii="Times New Roman" w:hAnsi="Times New Roman"/>
              </w:rPr>
              <w:t>:</w:t>
            </w:r>
            <w:r w:rsidR="00C17858">
              <w:rPr>
                <w:rFonts w:ascii="Times New Roman" w:hAnsi="Times New Roman"/>
              </w:rPr>
              <w:t xml:space="preserve"> In the process</w:t>
            </w:r>
          </w:p>
        </w:tc>
        <w:tc>
          <w:tcPr>
            <w:tcW w:w="1604" w:type="dxa"/>
          </w:tcPr>
          <w:p w:rsidR="00BB627C" w:rsidRDefault="00BB627C" w:rsidP="00695334"/>
          <w:p w:rsidR="00695334" w:rsidRDefault="00695334"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bl>
    <w:p w:rsidR="00BB627C" w:rsidRDefault="00BB627C" w:rsidP="00BB627C">
      <w:pPr>
        <w:ind w:right="-360"/>
        <w:rPr>
          <w:rFonts w:ascii="Times New Roman" w:hAnsi="Times New Roman"/>
          <w:b/>
          <w:sz w:val="22"/>
        </w:rPr>
      </w:pPr>
      <w:r>
        <w:rPr>
          <w:rFonts w:ascii="Times New Roman" w:hAnsi="Times New Roman"/>
          <w:b/>
          <w:sz w:val="28"/>
        </w:rPr>
        <w:lastRenderedPageBreak/>
        <w:t>D. Student Progress Evaluation</w:t>
      </w: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20"/>
      </w:tblGrid>
      <w:tr w:rsidR="00BB627C" w:rsidTr="00206C2C">
        <w:tc>
          <w:tcPr>
            <w:tcW w:w="9648" w:type="dxa"/>
          </w:tcPr>
          <w:p w:rsidR="00B0136C" w:rsidRPr="00206C2C" w:rsidRDefault="00BB627C" w:rsidP="00206C2C">
            <w:pPr>
              <w:pStyle w:val="BodyTextIndent"/>
              <w:ind w:left="0"/>
              <w:rPr>
                <w:rFonts w:ascii="Times New Roman" w:hAnsi="Times New Roman"/>
              </w:rPr>
            </w:pPr>
            <w:r w:rsidRPr="00206C2C">
              <w:rPr>
                <w:rFonts w:ascii="Times New Roman" w:hAnsi="Times New Roman"/>
              </w:rPr>
              <w:t>1.  The site has developed explicit procedures for gather</w:t>
            </w:r>
            <w:r w:rsidR="00695334" w:rsidRPr="00206C2C">
              <w:rPr>
                <w:rFonts w:ascii="Times New Roman" w:hAnsi="Times New Roman"/>
              </w:rPr>
              <w:t>ing</w:t>
            </w:r>
            <w:r w:rsidRPr="00206C2C">
              <w:rPr>
                <w:rFonts w:ascii="Times New Roman" w:hAnsi="Times New Roman"/>
              </w:rPr>
              <w:t xml:space="preserve"> the required data to date and will</w:t>
            </w:r>
            <w:r w:rsidR="00206C2C" w:rsidRPr="00206C2C">
              <w:rPr>
                <w:rFonts w:ascii="Times New Roman" w:hAnsi="Times New Roman"/>
              </w:rPr>
              <w:t xml:space="preserve"> enter the data in the NC SIP </w:t>
            </w:r>
            <w:r w:rsidRPr="00206C2C">
              <w:rPr>
                <w:rFonts w:ascii="Times New Roman" w:hAnsi="Times New Roman"/>
              </w:rPr>
              <w:t>data format.</w:t>
            </w:r>
          </w:p>
          <w:p w:rsidR="00BB627C" w:rsidRPr="00206C2C" w:rsidRDefault="00BB627C" w:rsidP="00206C2C">
            <w:pPr>
              <w:pStyle w:val="BodyTextIndent"/>
              <w:ind w:left="0"/>
              <w:rPr>
                <w:rFonts w:ascii="Times New Roman" w:hAnsi="Times New Roman"/>
              </w:rPr>
            </w:pPr>
            <w:r w:rsidRPr="00206C2C">
              <w:rPr>
                <w:rFonts w:ascii="Times New Roman" w:hAnsi="Times New Roman"/>
                <w:i/>
              </w:rPr>
              <w:t>Supporting Documents:  Forms for collecting data from designated teachers, person identified to complete NC SIP II data collection forms</w:t>
            </w:r>
          </w:p>
          <w:p w:rsidR="00BB627C" w:rsidRPr="00206C2C" w:rsidRDefault="00BB627C" w:rsidP="00BB627C">
            <w:pPr>
              <w:pStyle w:val="BodyTextIndent"/>
              <w:rPr>
                <w:rFonts w:ascii="Times New Roman" w:hAnsi="Times New Roman"/>
              </w:rPr>
            </w:pPr>
            <w:r w:rsidRPr="00206C2C">
              <w:rPr>
                <w:rFonts w:ascii="Times New Roman" w:hAnsi="Times New Roman"/>
              </w:rPr>
              <w:t xml:space="preserve">    </w:t>
            </w:r>
          </w:p>
          <w:p w:rsidR="00BB627C" w:rsidRPr="00206C2C" w:rsidRDefault="00BB627C" w:rsidP="00206C2C">
            <w:pPr>
              <w:pStyle w:val="BodyTextIndent"/>
              <w:ind w:left="0"/>
              <w:rPr>
                <w:rFonts w:ascii="Times New Roman" w:hAnsi="Times New Roman"/>
              </w:rPr>
            </w:pPr>
            <w:r w:rsidRPr="00206C2C">
              <w:rPr>
                <w:rFonts w:ascii="Times New Roman" w:hAnsi="Times New Roman"/>
              </w:rPr>
              <w:t>Comments:</w:t>
            </w:r>
            <w:r w:rsidR="00922933">
              <w:rPr>
                <w:rFonts w:ascii="Times New Roman" w:hAnsi="Times New Roman"/>
              </w:rPr>
              <w:t xml:space="preserve"> Cynde Gilmore will collect and monitor the data.</w:t>
            </w:r>
          </w:p>
          <w:p w:rsidR="00BB627C" w:rsidRPr="00206C2C" w:rsidRDefault="00BB627C" w:rsidP="00206C2C">
            <w:pPr>
              <w:ind w:right="-228"/>
              <w:rPr>
                <w:rFonts w:ascii="Times New Roman" w:hAnsi="Times New Roman"/>
              </w:rPr>
            </w:pPr>
          </w:p>
          <w:p w:rsidR="00BB627C" w:rsidRDefault="00BB627C" w:rsidP="00695334"/>
          <w:p w:rsidR="00BB627C" w:rsidRDefault="00BB627C" w:rsidP="00695334"/>
          <w:p w:rsidR="0023015B" w:rsidRDefault="0023015B" w:rsidP="00695334"/>
          <w:p w:rsidR="00695334" w:rsidRDefault="00695334" w:rsidP="00695334"/>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B627C" w:rsidRPr="00206C2C" w:rsidRDefault="00BB627C" w:rsidP="00206C2C">
            <w:pPr>
              <w:ind w:right="-360"/>
              <w:rPr>
                <w:rFonts w:ascii="Times New Roman" w:hAnsi="Times New Roman"/>
              </w:rPr>
            </w:pPr>
            <w:r w:rsidRPr="00206C2C">
              <w:rPr>
                <w:rFonts w:ascii="Times New Roman" w:hAnsi="Times New Roman"/>
              </w:rPr>
              <w:t>2.  Progress monitoring is being managed and documented according to research-based program implementation.</w:t>
            </w:r>
          </w:p>
          <w:p w:rsidR="00817E5D" w:rsidRPr="00206C2C" w:rsidRDefault="00BB627C" w:rsidP="00206C2C">
            <w:pPr>
              <w:ind w:right="-360"/>
              <w:rPr>
                <w:rFonts w:ascii="Times New Roman" w:hAnsi="Times New Roman"/>
                <w:i/>
              </w:rPr>
            </w:pPr>
            <w:r w:rsidRPr="00206C2C">
              <w:rPr>
                <w:rFonts w:ascii="Times New Roman" w:hAnsi="Times New Roman"/>
                <w:i/>
              </w:rPr>
              <w:t>Supporting Documents:  Data notebooks kept by teachers, assessment progress forms, workbook grades, post or unit tests, mastery tests,, fidelity observation averages computed across three</w:t>
            </w:r>
          </w:p>
          <w:p w:rsidR="00BB627C" w:rsidRPr="00206C2C" w:rsidRDefault="00BB627C" w:rsidP="00206C2C">
            <w:pPr>
              <w:ind w:right="-360"/>
              <w:rPr>
                <w:rFonts w:ascii="Times New Roman" w:hAnsi="Times New Roman"/>
                <w:i/>
              </w:rPr>
            </w:pPr>
            <w:r w:rsidRPr="00206C2C">
              <w:rPr>
                <w:rFonts w:ascii="Times New Roman" w:hAnsi="Times New Roman"/>
                <w:i/>
              </w:rPr>
              <w:t xml:space="preserve"> fidelity checks, etc.</w:t>
            </w:r>
          </w:p>
          <w:p w:rsidR="00BB627C" w:rsidRPr="00206C2C" w:rsidRDefault="00BB627C" w:rsidP="00206C2C">
            <w:pPr>
              <w:ind w:right="-360"/>
              <w:rPr>
                <w:rFonts w:ascii="Times New Roman" w:hAnsi="Times New Roman"/>
                <w:i/>
              </w:rPr>
            </w:pPr>
          </w:p>
          <w:p w:rsidR="00BB627C" w:rsidRPr="00206C2C" w:rsidRDefault="00BB627C" w:rsidP="00206C2C">
            <w:pPr>
              <w:ind w:right="-360"/>
              <w:rPr>
                <w:rFonts w:ascii="Times New Roman" w:hAnsi="Times New Roman"/>
                <w:sz w:val="22"/>
              </w:rPr>
            </w:pPr>
            <w:r w:rsidRPr="00206C2C">
              <w:rPr>
                <w:rFonts w:ascii="Times New Roman" w:hAnsi="Times New Roman"/>
              </w:rPr>
              <w:t>Comments:</w:t>
            </w:r>
          </w:p>
          <w:p w:rsidR="00695334" w:rsidRPr="00206C2C" w:rsidRDefault="00695334" w:rsidP="00206C2C">
            <w:pPr>
              <w:ind w:right="-108"/>
              <w:rPr>
                <w:rFonts w:ascii="Times New Roman" w:hAnsi="Times New Roman"/>
              </w:rPr>
            </w:pPr>
          </w:p>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bl>
    <w:p w:rsidR="00BB627C" w:rsidRPr="00BB627C" w:rsidRDefault="00BB627C">
      <w:pPr>
        <w:rPr>
          <w:b/>
          <w:sz w:val="28"/>
          <w:szCs w:val="28"/>
        </w:rPr>
      </w:pPr>
    </w:p>
    <w:p w:rsidR="00BB627C" w:rsidRDefault="00BB627C">
      <w:pPr>
        <w:rPr>
          <w:rFonts w:ascii="Times New Roman" w:hAnsi="Times New Roman"/>
          <w:b/>
          <w:sz w:val="28"/>
          <w:szCs w:val="28"/>
        </w:rPr>
      </w:pPr>
      <w:r w:rsidRPr="00BB627C">
        <w:rPr>
          <w:rFonts w:ascii="Times New Roman" w:hAnsi="Times New Roman"/>
          <w:b/>
          <w:sz w:val="28"/>
          <w:szCs w:val="28"/>
        </w:rPr>
        <w:t>E. Parent Involvement</w:t>
      </w: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20"/>
      </w:tblGrid>
      <w:tr w:rsidR="00BB627C" w:rsidTr="00206C2C">
        <w:tc>
          <w:tcPr>
            <w:tcW w:w="9648" w:type="dxa"/>
          </w:tcPr>
          <w:p w:rsidR="00BB627C" w:rsidRPr="00206C2C" w:rsidRDefault="00BB627C" w:rsidP="00604392">
            <w:pPr>
              <w:pStyle w:val="BlockText"/>
              <w:ind w:left="0" w:right="-108"/>
              <w:rPr>
                <w:rFonts w:ascii="Times" w:hAnsi="Times"/>
              </w:rPr>
            </w:pPr>
            <w:r w:rsidRPr="00206C2C">
              <w:rPr>
                <w:rFonts w:ascii="Times" w:hAnsi="Times"/>
              </w:rPr>
              <w:t>1.  The site/center’s plan for parent involvement is clearly described in writing and includes</w:t>
            </w:r>
            <w:r w:rsidR="00604392">
              <w:rPr>
                <w:rFonts w:ascii="Times" w:hAnsi="Times"/>
              </w:rPr>
              <w:t xml:space="preserve"> </w:t>
            </w:r>
            <w:r w:rsidRPr="00206C2C">
              <w:rPr>
                <w:rFonts w:ascii="Times" w:hAnsi="Times"/>
              </w:rPr>
              <w:t xml:space="preserve">program orientation, the understanding of the research-based program </w:t>
            </w:r>
            <w:r w:rsidR="0023015B" w:rsidRPr="00206C2C">
              <w:rPr>
                <w:rFonts w:ascii="Times" w:hAnsi="Times"/>
              </w:rPr>
              <w:t>instructional procedures</w:t>
            </w:r>
            <w:r w:rsidRPr="00206C2C">
              <w:rPr>
                <w:rFonts w:ascii="Times" w:hAnsi="Times"/>
              </w:rPr>
              <w:t xml:space="preserve">, follow-through, home activities (including summer activities, and parent involvement in the site/center’s decision-making structure concerning their child’s program). </w:t>
            </w:r>
          </w:p>
          <w:p w:rsidR="00BB627C" w:rsidRPr="00206C2C" w:rsidRDefault="00BB627C" w:rsidP="00206C2C">
            <w:pPr>
              <w:pStyle w:val="BlockText"/>
              <w:ind w:left="0" w:right="-108"/>
              <w:rPr>
                <w:rFonts w:ascii="Times" w:hAnsi="Times"/>
                <w:i/>
              </w:rPr>
            </w:pPr>
            <w:r w:rsidRPr="00206C2C">
              <w:rPr>
                <w:rFonts w:ascii="Times" w:hAnsi="Times"/>
                <w:i/>
              </w:rPr>
              <w:t>Supporting Documents:  Brochures, Invitations to Open Houses, Agendas of parent meetings, Newsletters, Celebrations, etc.</w:t>
            </w:r>
          </w:p>
          <w:p w:rsidR="00BB627C" w:rsidRPr="00206C2C" w:rsidRDefault="00BB627C" w:rsidP="00206C2C">
            <w:pPr>
              <w:ind w:right="-360"/>
              <w:rPr>
                <w:i/>
              </w:rPr>
            </w:pPr>
          </w:p>
          <w:p w:rsidR="00BB627C" w:rsidRDefault="00BB627C" w:rsidP="00206C2C">
            <w:pPr>
              <w:ind w:right="-360"/>
            </w:pPr>
            <w:r>
              <w:t xml:space="preserve"> Comments:</w:t>
            </w:r>
            <w:r w:rsidR="00473E34">
              <w:t xml:space="preserve"> To be developed</w:t>
            </w:r>
          </w:p>
          <w:p w:rsidR="00BB627C" w:rsidRDefault="00BB627C" w:rsidP="00695334"/>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B627C" w:rsidRPr="00206C2C" w:rsidRDefault="00BB627C" w:rsidP="00604392">
            <w:pPr>
              <w:ind w:right="-108"/>
              <w:rPr>
                <w:rFonts w:ascii="Times New Roman" w:hAnsi="Times New Roman"/>
              </w:rPr>
            </w:pPr>
            <w:r w:rsidRPr="00206C2C">
              <w:rPr>
                <w:rFonts w:ascii="Times New Roman" w:hAnsi="Times New Roman"/>
              </w:rPr>
              <w:t>2. The site has implemented the parent involvement plan and has evaluated the parent program using the NC SIP</w:t>
            </w:r>
            <w:r w:rsidR="00B0136C" w:rsidRPr="00206C2C">
              <w:rPr>
                <w:rFonts w:ascii="Times New Roman" w:hAnsi="Times New Roman"/>
              </w:rPr>
              <w:t xml:space="preserve"> II</w:t>
            </w:r>
            <w:r w:rsidRPr="00206C2C">
              <w:rPr>
                <w:rFonts w:ascii="Times New Roman" w:hAnsi="Times New Roman"/>
              </w:rPr>
              <w:t xml:space="preserve"> evaluation questionnaire. </w:t>
            </w:r>
          </w:p>
          <w:p w:rsidR="00BB627C" w:rsidRPr="00206C2C" w:rsidRDefault="00BB627C" w:rsidP="00206C2C">
            <w:pPr>
              <w:ind w:right="-360"/>
              <w:rPr>
                <w:rFonts w:ascii="Times New Roman" w:hAnsi="Times New Roman"/>
                <w:i/>
              </w:rPr>
            </w:pPr>
            <w:r w:rsidRPr="00206C2C">
              <w:rPr>
                <w:rFonts w:ascii="Times New Roman" w:hAnsi="Times New Roman"/>
                <w:i/>
              </w:rPr>
              <w:t>Supporting Documents:  Parent Evaluations and averages of scores</w:t>
            </w:r>
          </w:p>
          <w:p w:rsidR="00BB627C" w:rsidRPr="00206C2C" w:rsidRDefault="00BB627C" w:rsidP="00BB627C">
            <w:pPr>
              <w:rPr>
                <w:rFonts w:ascii="Times New Roman" w:hAnsi="Times New Roman"/>
              </w:rPr>
            </w:pPr>
            <w:r w:rsidRPr="00206C2C">
              <w:rPr>
                <w:rFonts w:ascii="Times New Roman" w:hAnsi="Times New Roman"/>
              </w:rPr>
              <w:t xml:space="preserve">        </w:t>
            </w:r>
          </w:p>
          <w:p w:rsidR="00BB627C" w:rsidRPr="00206C2C" w:rsidRDefault="00BB627C" w:rsidP="00BB627C">
            <w:pPr>
              <w:rPr>
                <w:rFonts w:ascii="Times New Roman" w:hAnsi="Times New Roman"/>
              </w:rPr>
            </w:pPr>
            <w:r w:rsidRPr="00206C2C">
              <w:rPr>
                <w:rFonts w:ascii="Times New Roman" w:hAnsi="Times New Roman"/>
              </w:rPr>
              <w:t>Comments:</w:t>
            </w:r>
            <w:r w:rsidR="00473E34">
              <w:rPr>
                <w:rFonts w:ascii="Times New Roman" w:hAnsi="Times New Roman"/>
              </w:rPr>
              <w:t xml:space="preserve"> To be developed</w:t>
            </w:r>
          </w:p>
          <w:p w:rsidR="00BB627C" w:rsidRPr="00206C2C" w:rsidRDefault="00BB627C" w:rsidP="00206C2C">
            <w:pPr>
              <w:ind w:right="-108"/>
              <w:rPr>
                <w:rFonts w:ascii="Times New Roman" w:hAnsi="Times New Roman"/>
              </w:rPr>
            </w:pPr>
          </w:p>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bl>
    <w:p w:rsidR="00817E5D" w:rsidRDefault="00817E5D" w:rsidP="00BB627C">
      <w:pPr>
        <w:ind w:right="-360"/>
        <w:rPr>
          <w:rFonts w:ascii="Times New Roman" w:hAnsi="Times New Roman"/>
          <w:b/>
          <w:sz w:val="28"/>
        </w:rPr>
      </w:pPr>
    </w:p>
    <w:p w:rsidR="00BB627C" w:rsidRDefault="00BB627C" w:rsidP="00BB627C">
      <w:pPr>
        <w:ind w:right="-360"/>
        <w:rPr>
          <w:rFonts w:ascii="Times New Roman" w:hAnsi="Times New Roman"/>
          <w:b/>
          <w:sz w:val="28"/>
        </w:rPr>
      </w:pPr>
      <w:r>
        <w:rPr>
          <w:rFonts w:ascii="Times New Roman" w:hAnsi="Times New Roman"/>
          <w:b/>
          <w:sz w:val="28"/>
        </w:rPr>
        <w:t>F. Collaboration with Teacher Education Programs</w:t>
      </w:r>
    </w:p>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gridCol w:w="1620"/>
      </w:tblGrid>
      <w:tr w:rsidR="00BB627C" w:rsidTr="00206C2C">
        <w:tc>
          <w:tcPr>
            <w:tcW w:w="9648" w:type="dxa"/>
          </w:tcPr>
          <w:p w:rsidR="00817E5D" w:rsidRPr="00206C2C" w:rsidRDefault="00BB627C" w:rsidP="00206C2C">
            <w:pPr>
              <w:ind w:right="-360"/>
              <w:rPr>
                <w:rFonts w:ascii="Times New Roman" w:hAnsi="Times New Roman"/>
              </w:rPr>
            </w:pPr>
            <w:r w:rsidRPr="00206C2C">
              <w:rPr>
                <w:rFonts w:ascii="Times New Roman" w:hAnsi="Times New Roman"/>
              </w:rPr>
              <w:t>1. The site’s plan for collaboration with teacher education programs</w:t>
            </w:r>
            <w:r w:rsidR="00817E5D" w:rsidRPr="00206C2C">
              <w:rPr>
                <w:rFonts w:ascii="Times New Roman" w:hAnsi="Times New Roman"/>
              </w:rPr>
              <w:t xml:space="preserve"> </w:t>
            </w:r>
            <w:r w:rsidRPr="00206C2C">
              <w:rPr>
                <w:rFonts w:ascii="Times New Roman" w:hAnsi="Times New Roman"/>
              </w:rPr>
              <w:t>is clearly described in</w:t>
            </w:r>
            <w:r w:rsidR="00604392">
              <w:rPr>
                <w:rFonts w:ascii="Times New Roman" w:hAnsi="Times New Roman"/>
              </w:rPr>
              <w:t xml:space="preserve"> </w:t>
            </w:r>
            <w:r w:rsidRPr="00206C2C">
              <w:rPr>
                <w:rFonts w:ascii="Times New Roman" w:hAnsi="Times New Roman"/>
              </w:rPr>
              <w:t>writing and ideally includes participation in on-campus instructional efforts, on-site demonstrations for faculty and students, and joint involvement in Teacher Education</w:t>
            </w:r>
            <w:r w:rsidR="00695334" w:rsidRPr="00206C2C">
              <w:rPr>
                <w:rFonts w:ascii="Times New Roman" w:hAnsi="Times New Roman"/>
              </w:rPr>
              <w:t xml:space="preserve"> </w:t>
            </w:r>
          </w:p>
          <w:p w:rsidR="00BB627C" w:rsidRPr="00206C2C" w:rsidRDefault="00BB627C" w:rsidP="00206C2C">
            <w:pPr>
              <w:ind w:left="-180" w:right="-360" w:firstLine="180"/>
              <w:rPr>
                <w:rFonts w:ascii="Times New Roman" w:hAnsi="Times New Roman"/>
              </w:rPr>
            </w:pPr>
            <w:r w:rsidRPr="00206C2C">
              <w:rPr>
                <w:rFonts w:ascii="Times New Roman" w:hAnsi="Times New Roman"/>
              </w:rPr>
              <w:t>Program’s activities.</w:t>
            </w:r>
          </w:p>
          <w:p w:rsidR="00BB627C" w:rsidRPr="00206C2C" w:rsidRDefault="00BB627C" w:rsidP="00206C2C">
            <w:pPr>
              <w:ind w:right="-360"/>
              <w:rPr>
                <w:rFonts w:ascii="Times New Roman" w:hAnsi="Times New Roman"/>
              </w:rPr>
            </w:pPr>
            <w:r w:rsidRPr="00206C2C">
              <w:rPr>
                <w:rFonts w:ascii="Times New Roman" w:hAnsi="Times New Roman"/>
                <w:i/>
              </w:rPr>
              <w:t xml:space="preserve">Supporting Documents: collaboration plan, if available. </w:t>
            </w:r>
          </w:p>
          <w:p w:rsidR="00BB627C" w:rsidRPr="00206C2C" w:rsidRDefault="00BB627C" w:rsidP="00206C2C">
            <w:pPr>
              <w:ind w:right="-360"/>
              <w:rPr>
                <w:rFonts w:ascii="Times New Roman" w:hAnsi="Times New Roman"/>
              </w:rPr>
            </w:pPr>
            <w:r w:rsidRPr="00206C2C">
              <w:rPr>
                <w:rFonts w:ascii="Times New Roman" w:hAnsi="Times New Roman"/>
              </w:rPr>
              <w:t xml:space="preserve">   </w:t>
            </w:r>
          </w:p>
          <w:p w:rsidR="00BB627C" w:rsidRPr="00206C2C" w:rsidRDefault="00BB627C" w:rsidP="00206C2C">
            <w:pPr>
              <w:ind w:right="-360"/>
              <w:rPr>
                <w:rFonts w:ascii="Times New Roman" w:hAnsi="Times New Roman"/>
              </w:rPr>
            </w:pPr>
            <w:r w:rsidRPr="00206C2C">
              <w:rPr>
                <w:rFonts w:ascii="Times New Roman" w:hAnsi="Times New Roman"/>
              </w:rPr>
              <w:t xml:space="preserve"> Comments:</w:t>
            </w:r>
            <w:r w:rsidR="00473E34">
              <w:rPr>
                <w:rFonts w:ascii="Times New Roman" w:hAnsi="Times New Roman"/>
              </w:rPr>
              <w:t xml:space="preserve"> To be developed</w:t>
            </w:r>
          </w:p>
          <w:p w:rsidR="00BB627C" w:rsidRDefault="00BB627C" w:rsidP="00695334"/>
          <w:p w:rsidR="008313FE" w:rsidRDefault="008313FE" w:rsidP="00695334"/>
          <w:p w:rsidR="0023015B" w:rsidRDefault="0023015B" w:rsidP="00695334"/>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r w:rsidR="00BB627C" w:rsidTr="00206C2C">
        <w:tc>
          <w:tcPr>
            <w:tcW w:w="9648" w:type="dxa"/>
          </w:tcPr>
          <w:p w:rsidR="00B0136C" w:rsidRPr="00206C2C" w:rsidRDefault="00817E5D" w:rsidP="00B0136C">
            <w:pPr>
              <w:pStyle w:val="HTMLPreformatted"/>
              <w:rPr>
                <w:rFonts w:ascii="Times New Roman" w:hAnsi="Times New Roman" w:cs="Times New Roman"/>
                <w:sz w:val="24"/>
                <w:szCs w:val="24"/>
              </w:rPr>
            </w:pPr>
            <w:r w:rsidRPr="00206C2C">
              <w:rPr>
                <w:rFonts w:ascii="Times New Roman" w:hAnsi="Times New Roman" w:cs="Times New Roman"/>
                <w:sz w:val="24"/>
                <w:szCs w:val="24"/>
              </w:rPr>
              <w:lastRenderedPageBreak/>
              <w:t xml:space="preserve">2. </w:t>
            </w:r>
            <w:r w:rsidR="00B0136C" w:rsidRPr="00206C2C">
              <w:rPr>
                <w:rFonts w:ascii="Times New Roman" w:hAnsi="Times New Roman" w:cs="Times New Roman"/>
                <w:sz w:val="24"/>
                <w:szCs w:val="24"/>
              </w:rPr>
              <w:t>The site has collaborated with teacher education programs involving a variety of activities as planned.</w:t>
            </w:r>
          </w:p>
          <w:p w:rsidR="00BB627C" w:rsidRPr="00206C2C" w:rsidRDefault="00BB627C" w:rsidP="00206C2C">
            <w:pPr>
              <w:ind w:right="-360"/>
              <w:rPr>
                <w:rFonts w:ascii="Times New Roman" w:hAnsi="Times New Roman"/>
              </w:rPr>
            </w:pPr>
            <w:r w:rsidRPr="00206C2C">
              <w:rPr>
                <w:rFonts w:ascii="Times New Roman" w:hAnsi="Times New Roman"/>
                <w:i/>
              </w:rPr>
              <w:t>Supporting Documents: updated report.</w:t>
            </w:r>
          </w:p>
          <w:p w:rsidR="00BB627C" w:rsidRPr="00206C2C" w:rsidRDefault="00BB627C" w:rsidP="00206C2C">
            <w:pPr>
              <w:ind w:right="-360"/>
              <w:rPr>
                <w:rFonts w:ascii="Times New Roman" w:hAnsi="Times New Roman"/>
              </w:rPr>
            </w:pPr>
          </w:p>
          <w:p w:rsidR="0023015B" w:rsidRPr="00206C2C" w:rsidRDefault="00BB627C" w:rsidP="00206C2C">
            <w:pPr>
              <w:ind w:right="-360"/>
              <w:rPr>
                <w:rFonts w:ascii="Times New Roman" w:hAnsi="Times New Roman"/>
              </w:rPr>
            </w:pPr>
            <w:r w:rsidRPr="00206C2C">
              <w:rPr>
                <w:rFonts w:ascii="Times New Roman" w:hAnsi="Times New Roman"/>
              </w:rPr>
              <w:t xml:space="preserve">    </w:t>
            </w:r>
          </w:p>
          <w:p w:rsidR="00BB627C" w:rsidRPr="00206C2C" w:rsidRDefault="00BB627C" w:rsidP="00206C2C">
            <w:pPr>
              <w:ind w:right="-360"/>
              <w:rPr>
                <w:rFonts w:ascii="Times New Roman" w:hAnsi="Times New Roman"/>
              </w:rPr>
            </w:pPr>
            <w:r w:rsidRPr="00206C2C">
              <w:rPr>
                <w:rFonts w:ascii="Times New Roman" w:hAnsi="Times New Roman"/>
              </w:rPr>
              <w:t xml:space="preserve"> Comments:</w:t>
            </w:r>
            <w:r w:rsidR="00473E34">
              <w:rPr>
                <w:rFonts w:ascii="Times New Roman" w:hAnsi="Times New Roman"/>
              </w:rPr>
              <w:t xml:space="preserve"> To be developed</w:t>
            </w:r>
          </w:p>
          <w:p w:rsidR="00BB627C" w:rsidRDefault="00BB627C" w:rsidP="00695334"/>
          <w:p w:rsidR="00BB627C" w:rsidRPr="00206C2C" w:rsidRDefault="00BB627C" w:rsidP="00206C2C">
            <w:pPr>
              <w:ind w:right="-108"/>
              <w:rPr>
                <w:rFonts w:ascii="Times New Roman" w:hAnsi="Times New Roman"/>
              </w:rPr>
            </w:pPr>
          </w:p>
        </w:tc>
        <w:tc>
          <w:tcPr>
            <w:tcW w:w="1620" w:type="dxa"/>
          </w:tcPr>
          <w:p w:rsidR="00BB627C" w:rsidRDefault="00BB627C" w:rsidP="00695334"/>
          <w:p w:rsidR="00BB627C" w:rsidRDefault="00BB627C" w:rsidP="00695334">
            <w:r w:rsidRPr="00760AFD">
              <w:rPr>
                <w:rFonts w:ascii="Times New Roman" w:hAnsi="Times New Roman"/>
                <w:b/>
                <w:sz w:val="22"/>
                <w:highlight w:val="yellow"/>
              </w:rPr>
              <w:t>1</w:t>
            </w:r>
            <w:r w:rsidRPr="00206C2C">
              <w:rPr>
                <w:rFonts w:ascii="Times New Roman" w:hAnsi="Times New Roman"/>
                <w:b/>
                <w:sz w:val="22"/>
              </w:rPr>
              <w:t xml:space="preserve">    2    3    4</w:t>
            </w:r>
          </w:p>
        </w:tc>
      </w:tr>
    </w:tbl>
    <w:p w:rsidR="0072010E" w:rsidRDefault="0072010E" w:rsidP="00206C2C">
      <w:pPr>
        <w:rPr>
          <w:sz w:val="20"/>
        </w:rPr>
      </w:pPr>
    </w:p>
    <w:p w:rsidR="00A92AC0" w:rsidRDefault="00A92AC0" w:rsidP="00206C2C">
      <w:pPr>
        <w:rPr>
          <w:b/>
          <w:sz w:val="22"/>
          <w:szCs w:val="22"/>
        </w:rPr>
      </w:pPr>
    </w:p>
    <w:p w:rsidR="00C0010D" w:rsidRPr="00604392" w:rsidRDefault="00B961A6" w:rsidP="00206C2C">
      <w:pPr>
        <w:rPr>
          <w:rFonts w:ascii="Times New Roman" w:hAnsi="Times New Roman"/>
          <w:b/>
          <w:sz w:val="28"/>
          <w:szCs w:val="28"/>
        </w:rPr>
      </w:pPr>
      <w:r>
        <w:rPr>
          <w:rFonts w:ascii="Times New Roman" w:hAnsi="Times New Roman"/>
          <w:b/>
          <w:sz w:val="28"/>
          <w:szCs w:val="28"/>
        </w:rPr>
        <w:t>G. NC SIP School Information</w:t>
      </w:r>
    </w:p>
    <w:p w:rsidR="00A92AC0" w:rsidRPr="007029E1" w:rsidRDefault="00A92AC0" w:rsidP="00206C2C">
      <w:pPr>
        <w:rPr>
          <w:rFonts w:ascii="Times New Roman" w:hAnsi="Times New Roman"/>
          <w:szCs w:val="24"/>
        </w:rPr>
      </w:pPr>
      <w:r w:rsidRPr="007029E1">
        <w:rPr>
          <w:rFonts w:ascii="Times New Roman" w:hAnsi="Times New Roman"/>
          <w:szCs w:val="24"/>
        </w:rPr>
        <w:t xml:space="preserve">Please provide the following information for each school in your </w:t>
      </w:r>
      <w:r w:rsidR="00B961A6" w:rsidRPr="007029E1">
        <w:rPr>
          <w:rFonts w:ascii="Times New Roman" w:hAnsi="Times New Roman"/>
          <w:szCs w:val="24"/>
        </w:rPr>
        <w:t>LEA</w:t>
      </w:r>
      <w:r w:rsidRPr="007029E1">
        <w:rPr>
          <w:rFonts w:ascii="Times New Roman" w:hAnsi="Times New Roman"/>
          <w:szCs w:val="24"/>
        </w:rPr>
        <w:t xml:space="preserve"> that is participating in NC SIP.</w:t>
      </w:r>
    </w:p>
    <w:p w:rsidR="00604392" w:rsidRPr="00B961A6" w:rsidRDefault="00604392" w:rsidP="00206C2C">
      <w:pPr>
        <w:rPr>
          <w:rFonts w:ascii="Times New Roman" w:hAnsi="Times New Roman"/>
          <w:szCs w:val="24"/>
        </w:rPr>
      </w:pPr>
    </w:p>
    <w:tbl>
      <w:tblPr>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4A0"/>
      </w:tblPr>
      <w:tblGrid>
        <w:gridCol w:w="1663"/>
        <w:gridCol w:w="810"/>
        <w:gridCol w:w="1530"/>
        <w:gridCol w:w="1170"/>
        <w:gridCol w:w="990"/>
        <w:gridCol w:w="900"/>
        <w:gridCol w:w="1260"/>
        <w:gridCol w:w="1238"/>
        <w:gridCol w:w="1239"/>
      </w:tblGrid>
      <w:tr w:rsidR="005510F0" w:rsidRPr="00466AD7" w:rsidTr="00A92AC0">
        <w:trPr>
          <w:trHeight w:val="259"/>
        </w:trPr>
        <w:tc>
          <w:tcPr>
            <w:tcW w:w="1663" w:type="dxa"/>
            <w:vMerge w:val="restart"/>
            <w:shd w:val="clear" w:color="auto" w:fill="BFBFBF"/>
          </w:tcPr>
          <w:p w:rsidR="00765D96" w:rsidRPr="001A4487" w:rsidRDefault="00765D96" w:rsidP="00A92AC0">
            <w:pPr>
              <w:rPr>
                <w:rFonts w:ascii="Arial Narrow" w:hAnsi="Arial Narrow"/>
                <w:b/>
                <w:sz w:val="20"/>
              </w:rPr>
            </w:pPr>
            <w:r w:rsidRPr="001A4487">
              <w:rPr>
                <w:rFonts w:ascii="Arial Narrow" w:hAnsi="Arial Narrow"/>
                <w:b/>
                <w:sz w:val="20"/>
              </w:rPr>
              <w:t xml:space="preserve">School </w:t>
            </w:r>
          </w:p>
          <w:p w:rsidR="00765D96" w:rsidRPr="001A4487" w:rsidRDefault="00765D96" w:rsidP="00A92AC0">
            <w:pPr>
              <w:rPr>
                <w:rFonts w:ascii="Arial Narrow" w:hAnsi="Arial Narrow"/>
                <w:b/>
                <w:sz w:val="20"/>
              </w:rPr>
            </w:pPr>
            <w:r>
              <w:rPr>
                <w:rFonts w:ascii="Arial Narrow" w:hAnsi="Arial Narrow"/>
                <w:b/>
                <w:sz w:val="20"/>
              </w:rPr>
              <w:t>Name</w:t>
            </w:r>
          </w:p>
        </w:tc>
        <w:tc>
          <w:tcPr>
            <w:tcW w:w="810" w:type="dxa"/>
            <w:vMerge w:val="restart"/>
            <w:shd w:val="clear" w:color="auto" w:fill="BFBFBF"/>
          </w:tcPr>
          <w:p w:rsidR="00765D96" w:rsidRPr="001A4487" w:rsidRDefault="00765D96" w:rsidP="00A92AC0">
            <w:pPr>
              <w:jc w:val="center"/>
              <w:rPr>
                <w:rFonts w:ascii="Arial Narrow" w:hAnsi="Arial Narrow"/>
                <w:b/>
                <w:sz w:val="20"/>
              </w:rPr>
            </w:pPr>
            <w:r>
              <w:rPr>
                <w:rFonts w:ascii="Arial Narrow" w:hAnsi="Arial Narrow"/>
                <w:b/>
                <w:sz w:val="20"/>
              </w:rPr>
              <w:t>School Code</w:t>
            </w:r>
          </w:p>
        </w:tc>
        <w:tc>
          <w:tcPr>
            <w:tcW w:w="1530" w:type="dxa"/>
            <w:vMerge w:val="restart"/>
            <w:shd w:val="clear" w:color="auto" w:fill="BFBFBF"/>
          </w:tcPr>
          <w:p w:rsidR="00765D96" w:rsidRPr="001A4487" w:rsidRDefault="00765D96" w:rsidP="00A92AC0">
            <w:pPr>
              <w:jc w:val="center"/>
              <w:rPr>
                <w:rFonts w:ascii="Arial Narrow" w:hAnsi="Arial Narrow"/>
                <w:b/>
                <w:sz w:val="20"/>
              </w:rPr>
            </w:pPr>
            <w:r w:rsidRPr="001A4487">
              <w:rPr>
                <w:rFonts w:ascii="Arial Narrow" w:hAnsi="Arial Narrow"/>
                <w:b/>
                <w:sz w:val="20"/>
              </w:rPr>
              <w:t xml:space="preserve">Name of </w:t>
            </w:r>
            <w:r>
              <w:rPr>
                <w:rFonts w:ascii="Arial Narrow" w:hAnsi="Arial Narrow"/>
                <w:b/>
                <w:sz w:val="20"/>
              </w:rPr>
              <w:t xml:space="preserve">reading/math </w:t>
            </w:r>
            <w:r w:rsidRPr="001A4487">
              <w:rPr>
                <w:rFonts w:ascii="Arial Narrow" w:hAnsi="Arial Narrow"/>
                <w:b/>
                <w:sz w:val="20"/>
              </w:rPr>
              <w:t>instructional model being implemented at the school</w:t>
            </w:r>
          </w:p>
        </w:tc>
        <w:tc>
          <w:tcPr>
            <w:tcW w:w="1170" w:type="dxa"/>
            <w:vMerge w:val="restart"/>
            <w:shd w:val="clear" w:color="auto" w:fill="BFBFBF"/>
          </w:tcPr>
          <w:p w:rsidR="00765D96" w:rsidRPr="00545D04" w:rsidRDefault="00765D96" w:rsidP="00A92AC0">
            <w:pPr>
              <w:jc w:val="center"/>
              <w:rPr>
                <w:rFonts w:ascii="Arial Narrow" w:hAnsi="Arial Narrow"/>
                <w:b/>
                <w:sz w:val="20"/>
                <w:highlight w:val="yellow"/>
              </w:rPr>
            </w:pPr>
            <w:r w:rsidRPr="00545D04">
              <w:rPr>
                <w:rFonts w:ascii="Arial Narrow" w:hAnsi="Arial Narrow"/>
                <w:b/>
                <w:sz w:val="20"/>
              </w:rPr>
              <w:t>Is the school implementing RTI? (Yes/No)</w:t>
            </w:r>
          </w:p>
        </w:tc>
        <w:tc>
          <w:tcPr>
            <w:tcW w:w="990" w:type="dxa"/>
            <w:vMerge w:val="restart"/>
            <w:shd w:val="clear" w:color="auto" w:fill="BFBFBF"/>
          </w:tcPr>
          <w:p w:rsidR="00765D96" w:rsidRPr="001A4487" w:rsidRDefault="00765D96" w:rsidP="00A92AC0">
            <w:pPr>
              <w:jc w:val="center"/>
              <w:rPr>
                <w:rFonts w:ascii="Arial Narrow" w:hAnsi="Arial Narrow"/>
                <w:b/>
                <w:sz w:val="20"/>
              </w:rPr>
            </w:pPr>
            <w:r>
              <w:rPr>
                <w:rFonts w:ascii="Arial Narrow" w:hAnsi="Arial Narrow"/>
                <w:b/>
                <w:sz w:val="20"/>
              </w:rPr>
              <w:t xml:space="preserve">Total # </w:t>
            </w:r>
            <w:r w:rsidRPr="001A4487">
              <w:rPr>
                <w:rFonts w:ascii="Arial Narrow" w:hAnsi="Arial Narrow"/>
                <w:b/>
                <w:sz w:val="20"/>
              </w:rPr>
              <w:t>General Education</w:t>
            </w:r>
          </w:p>
          <w:p w:rsidR="00765D96" w:rsidRPr="001A4487" w:rsidRDefault="00765D96" w:rsidP="00A92AC0">
            <w:pPr>
              <w:jc w:val="center"/>
              <w:rPr>
                <w:rFonts w:ascii="Arial Narrow" w:hAnsi="Arial Narrow"/>
                <w:b/>
                <w:sz w:val="20"/>
              </w:rPr>
            </w:pPr>
            <w:r w:rsidRPr="001A4487">
              <w:rPr>
                <w:rFonts w:ascii="Arial Narrow" w:hAnsi="Arial Narrow"/>
                <w:b/>
                <w:sz w:val="20"/>
              </w:rPr>
              <w:t>Teachers</w:t>
            </w:r>
            <w:r w:rsidR="005510F0">
              <w:rPr>
                <w:rFonts w:ascii="Arial Narrow" w:hAnsi="Arial Narrow"/>
                <w:b/>
                <w:sz w:val="20"/>
              </w:rPr>
              <w:t xml:space="preserve"> at </w:t>
            </w:r>
            <w:r w:rsidR="00A92AC0">
              <w:rPr>
                <w:rFonts w:ascii="Arial Narrow" w:hAnsi="Arial Narrow"/>
                <w:b/>
                <w:sz w:val="20"/>
              </w:rPr>
              <w:t xml:space="preserve">the </w:t>
            </w:r>
            <w:r w:rsidR="005510F0">
              <w:rPr>
                <w:rFonts w:ascii="Arial Narrow" w:hAnsi="Arial Narrow"/>
                <w:b/>
                <w:sz w:val="20"/>
              </w:rPr>
              <w:t>school</w:t>
            </w:r>
            <w:r w:rsidR="00A92AC0">
              <w:rPr>
                <w:rFonts w:ascii="Arial Narrow" w:hAnsi="Arial Narrow"/>
                <w:b/>
                <w:sz w:val="20"/>
              </w:rPr>
              <w:t xml:space="preserve"> in 2011-12</w:t>
            </w:r>
          </w:p>
          <w:p w:rsidR="00765D96" w:rsidRPr="001A4487" w:rsidRDefault="00765D96" w:rsidP="00A92AC0">
            <w:pPr>
              <w:jc w:val="center"/>
              <w:rPr>
                <w:rFonts w:ascii="Arial Narrow" w:hAnsi="Arial Narrow"/>
                <w:b/>
                <w:sz w:val="20"/>
              </w:rPr>
            </w:pPr>
          </w:p>
        </w:tc>
        <w:tc>
          <w:tcPr>
            <w:tcW w:w="900" w:type="dxa"/>
            <w:vMerge w:val="restart"/>
            <w:shd w:val="clear" w:color="auto" w:fill="BFBFBF"/>
          </w:tcPr>
          <w:p w:rsidR="00765D96" w:rsidRPr="001A4487" w:rsidRDefault="00765D96" w:rsidP="00A92AC0">
            <w:pPr>
              <w:jc w:val="center"/>
              <w:rPr>
                <w:rFonts w:ascii="Arial Narrow" w:hAnsi="Arial Narrow"/>
                <w:b/>
                <w:sz w:val="20"/>
              </w:rPr>
            </w:pPr>
            <w:r>
              <w:rPr>
                <w:rFonts w:ascii="Arial Narrow" w:hAnsi="Arial Narrow"/>
                <w:b/>
                <w:sz w:val="20"/>
              </w:rPr>
              <w:t xml:space="preserve">Total # </w:t>
            </w:r>
            <w:r w:rsidRPr="001A4487">
              <w:rPr>
                <w:rFonts w:ascii="Arial Narrow" w:hAnsi="Arial Narrow"/>
                <w:b/>
                <w:sz w:val="20"/>
              </w:rPr>
              <w:t>Special Education Teachers</w:t>
            </w:r>
            <w:r w:rsidR="005510F0">
              <w:rPr>
                <w:rFonts w:ascii="Arial Narrow" w:hAnsi="Arial Narrow"/>
                <w:b/>
                <w:sz w:val="20"/>
              </w:rPr>
              <w:t xml:space="preserve"> at </w:t>
            </w:r>
            <w:r w:rsidR="00A92AC0">
              <w:rPr>
                <w:rFonts w:ascii="Arial Narrow" w:hAnsi="Arial Narrow"/>
                <w:b/>
                <w:sz w:val="20"/>
              </w:rPr>
              <w:t xml:space="preserve">the </w:t>
            </w:r>
            <w:r w:rsidR="005510F0">
              <w:rPr>
                <w:rFonts w:ascii="Arial Narrow" w:hAnsi="Arial Narrow"/>
                <w:b/>
                <w:sz w:val="20"/>
              </w:rPr>
              <w:t>school</w:t>
            </w:r>
            <w:r w:rsidR="00A92AC0">
              <w:rPr>
                <w:rFonts w:ascii="Arial Narrow" w:hAnsi="Arial Narrow"/>
                <w:b/>
                <w:sz w:val="20"/>
              </w:rPr>
              <w:t xml:space="preserve"> in 2011-12</w:t>
            </w:r>
          </w:p>
          <w:p w:rsidR="00765D96" w:rsidRPr="001A4487" w:rsidRDefault="00765D96" w:rsidP="00A92AC0">
            <w:pPr>
              <w:jc w:val="center"/>
              <w:rPr>
                <w:rFonts w:ascii="Arial Narrow" w:hAnsi="Arial Narrow"/>
                <w:b/>
                <w:sz w:val="20"/>
              </w:rPr>
            </w:pPr>
          </w:p>
        </w:tc>
        <w:tc>
          <w:tcPr>
            <w:tcW w:w="1260" w:type="dxa"/>
            <w:vMerge w:val="restart"/>
            <w:shd w:val="clear" w:color="auto" w:fill="BFBFBF"/>
          </w:tcPr>
          <w:p w:rsidR="00765D96" w:rsidRPr="001A4487" w:rsidRDefault="00765D96" w:rsidP="00A92AC0">
            <w:pPr>
              <w:jc w:val="center"/>
              <w:rPr>
                <w:rFonts w:ascii="Arial Narrow" w:hAnsi="Arial Narrow"/>
                <w:b/>
                <w:sz w:val="20"/>
              </w:rPr>
            </w:pPr>
            <w:r>
              <w:rPr>
                <w:rFonts w:ascii="Arial Narrow" w:hAnsi="Arial Narrow"/>
                <w:b/>
                <w:sz w:val="20"/>
              </w:rPr>
              <w:t>Total # a</w:t>
            </w:r>
            <w:r w:rsidRPr="001A4487">
              <w:rPr>
                <w:rFonts w:ascii="Arial Narrow" w:hAnsi="Arial Narrow"/>
                <w:b/>
                <w:sz w:val="20"/>
              </w:rPr>
              <w:t xml:space="preserve">dministrators </w:t>
            </w:r>
            <w:r>
              <w:rPr>
                <w:rFonts w:ascii="Arial Narrow" w:hAnsi="Arial Narrow"/>
                <w:b/>
                <w:sz w:val="20"/>
              </w:rPr>
              <w:t xml:space="preserve">at </w:t>
            </w:r>
            <w:r w:rsidR="00A92AC0">
              <w:rPr>
                <w:rFonts w:ascii="Arial Narrow" w:hAnsi="Arial Narrow"/>
                <w:b/>
                <w:sz w:val="20"/>
              </w:rPr>
              <w:t xml:space="preserve">the </w:t>
            </w:r>
            <w:r>
              <w:rPr>
                <w:rFonts w:ascii="Arial Narrow" w:hAnsi="Arial Narrow"/>
                <w:b/>
                <w:sz w:val="20"/>
              </w:rPr>
              <w:t xml:space="preserve">school </w:t>
            </w:r>
            <w:r w:rsidR="00A92AC0">
              <w:rPr>
                <w:rFonts w:ascii="Arial Narrow" w:hAnsi="Arial Narrow"/>
                <w:b/>
                <w:sz w:val="20"/>
              </w:rPr>
              <w:t>who have completed</w:t>
            </w:r>
            <w:r>
              <w:rPr>
                <w:rFonts w:ascii="Arial Narrow" w:hAnsi="Arial Narrow"/>
                <w:b/>
                <w:sz w:val="20"/>
              </w:rPr>
              <w:t xml:space="preserve"> R</w:t>
            </w:r>
            <w:r w:rsidRPr="001A4487">
              <w:rPr>
                <w:rFonts w:ascii="Arial Narrow" w:hAnsi="Arial Narrow"/>
                <w:b/>
                <w:sz w:val="20"/>
              </w:rPr>
              <w:t>FT</w:t>
            </w:r>
            <w:r>
              <w:rPr>
                <w:rFonts w:ascii="Arial Narrow" w:hAnsi="Arial Narrow"/>
                <w:b/>
                <w:sz w:val="20"/>
              </w:rPr>
              <w:t>/MFT</w:t>
            </w:r>
            <w:r w:rsidRPr="001A4487">
              <w:rPr>
                <w:rFonts w:ascii="Arial Narrow" w:hAnsi="Arial Narrow"/>
                <w:b/>
                <w:sz w:val="20"/>
              </w:rPr>
              <w:t>*</w:t>
            </w:r>
            <w:r>
              <w:rPr>
                <w:rFonts w:ascii="Arial Narrow" w:hAnsi="Arial Narrow"/>
                <w:b/>
                <w:sz w:val="20"/>
              </w:rPr>
              <w:t>*</w:t>
            </w:r>
          </w:p>
        </w:tc>
        <w:tc>
          <w:tcPr>
            <w:tcW w:w="2477" w:type="dxa"/>
            <w:gridSpan w:val="2"/>
            <w:shd w:val="clear" w:color="auto" w:fill="BFBFBF"/>
          </w:tcPr>
          <w:p w:rsidR="00765D96" w:rsidRDefault="00765D96" w:rsidP="00A92AC0">
            <w:pPr>
              <w:jc w:val="center"/>
              <w:rPr>
                <w:rFonts w:ascii="Arial Narrow" w:hAnsi="Arial Narrow"/>
                <w:b/>
                <w:sz w:val="20"/>
              </w:rPr>
            </w:pPr>
            <w:r>
              <w:rPr>
                <w:rFonts w:ascii="Arial Narrow" w:hAnsi="Arial Narrow"/>
                <w:b/>
                <w:sz w:val="20"/>
              </w:rPr>
              <w:t>Parent Involvement</w:t>
            </w:r>
          </w:p>
          <w:p w:rsidR="005510F0" w:rsidRPr="001A4487" w:rsidRDefault="00A92AC0" w:rsidP="00A92AC0">
            <w:pPr>
              <w:jc w:val="center"/>
              <w:rPr>
                <w:rFonts w:ascii="Arial Narrow" w:hAnsi="Arial Narrow"/>
                <w:b/>
                <w:sz w:val="20"/>
              </w:rPr>
            </w:pPr>
            <w:r>
              <w:rPr>
                <w:rFonts w:ascii="Arial Narrow" w:hAnsi="Arial Narrow"/>
                <w:b/>
                <w:sz w:val="20"/>
              </w:rPr>
              <w:t>f</w:t>
            </w:r>
            <w:r w:rsidR="005510F0">
              <w:rPr>
                <w:rFonts w:ascii="Arial Narrow" w:hAnsi="Arial Narrow"/>
                <w:b/>
                <w:sz w:val="20"/>
              </w:rPr>
              <w:t>or 2011-12 School Year</w:t>
            </w:r>
          </w:p>
        </w:tc>
      </w:tr>
      <w:tr w:rsidR="005510F0" w:rsidRPr="00466AD7" w:rsidTr="00A92AC0">
        <w:trPr>
          <w:trHeight w:val="135"/>
        </w:trPr>
        <w:tc>
          <w:tcPr>
            <w:tcW w:w="1663" w:type="dxa"/>
            <w:vMerge/>
          </w:tcPr>
          <w:p w:rsidR="00765D96" w:rsidRPr="001A4487" w:rsidRDefault="00765D96" w:rsidP="00A92AC0">
            <w:pPr>
              <w:rPr>
                <w:rFonts w:ascii="Arial Narrow" w:hAnsi="Arial Narrow"/>
                <w:b/>
                <w:sz w:val="20"/>
              </w:rPr>
            </w:pPr>
          </w:p>
        </w:tc>
        <w:tc>
          <w:tcPr>
            <w:tcW w:w="810" w:type="dxa"/>
            <w:vMerge/>
          </w:tcPr>
          <w:p w:rsidR="00765D96" w:rsidRPr="001A4487" w:rsidRDefault="00765D96" w:rsidP="00A92AC0">
            <w:pPr>
              <w:rPr>
                <w:rFonts w:ascii="Arial Narrow" w:hAnsi="Arial Narrow"/>
                <w:b/>
                <w:sz w:val="20"/>
              </w:rPr>
            </w:pPr>
          </w:p>
        </w:tc>
        <w:tc>
          <w:tcPr>
            <w:tcW w:w="1530" w:type="dxa"/>
            <w:vMerge/>
          </w:tcPr>
          <w:p w:rsidR="00765D96" w:rsidRPr="001A4487" w:rsidRDefault="00765D96" w:rsidP="00A92AC0">
            <w:pPr>
              <w:rPr>
                <w:rFonts w:ascii="Arial Narrow" w:hAnsi="Arial Narrow"/>
                <w:b/>
                <w:sz w:val="20"/>
              </w:rPr>
            </w:pPr>
          </w:p>
        </w:tc>
        <w:tc>
          <w:tcPr>
            <w:tcW w:w="1170" w:type="dxa"/>
            <w:vMerge/>
          </w:tcPr>
          <w:p w:rsidR="00765D96" w:rsidRPr="00545D04" w:rsidRDefault="00765D96" w:rsidP="00A92AC0">
            <w:pPr>
              <w:jc w:val="center"/>
              <w:rPr>
                <w:rFonts w:ascii="Arial Narrow" w:hAnsi="Arial Narrow"/>
                <w:sz w:val="18"/>
                <w:szCs w:val="18"/>
                <w:highlight w:val="yellow"/>
              </w:rPr>
            </w:pPr>
          </w:p>
        </w:tc>
        <w:tc>
          <w:tcPr>
            <w:tcW w:w="990" w:type="dxa"/>
            <w:vMerge/>
          </w:tcPr>
          <w:p w:rsidR="00765D96" w:rsidRPr="001A4487" w:rsidRDefault="00765D96" w:rsidP="00A92AC0">
            <w:pPr>
              <w:jc w:val="center"/>
              <w:rPr>
                <w:rFonts w:ascii="Arial Narrow" w:hAnsi="Arial Narrow"/>
                <w:sz w:val="18"/>
                <w:szCs w:val="18"/>
              </w:rPr>
            </w:pPr>
          </w:p>
        </w:tc>
        <w:tc>
          <w:tcPr>
            <w:tcW w:w="900" w:type="dxa"/>
            <w:vMerge/>
          </w:tcPr>
          <w:p w:rsidR="00765D96" w:rsidRPr="001A4487" w:rsidRDefault="00765D96" w:rsidP="00A92AC0">
            <w:pPr>
              <w:jc w:val="center"/>
              <w:rPr>
                <w:rFonts w:ascii="Arial Narrow" w:hAnsi="Arial Narrow"/>
                <w:sz w:val="18"/>
                <w:szCs w:val="18"/>
              </w:rPr>
            </w:pPr>
          </w:p>
        </w:tc>
        <w:tc>
          <w:tcPr>
            <w:tcW w:w="1260" w:type="dxa"/>
            <w:vMerge/>
          </w:tcPr>
          <w:p w:rsidR="00765D96" w:rsidRPr="001A4487" w:rsidRDefault="00765D96" w:rsidP="00A92AC0">
            <w:pPr>
              <w:jc w:val="center"/>
              <w:rPr>
                <w:rFonts w:ascii="Arial Narrow" w:hAnsi="Arial Narrow"/>
                <w:sz w:val="18"/>
                <w:szCs w:val="18"/>
              </w:rPr>
            </w:pPr>
          </w:p>
        </w:tc>
        <w:tc>
          <w:tcPr>
            <w:tcW w:w="1238" w:type="dxa"/>
          </w:tcPr>
          <w:p w:rsidR="00765D96" w:rsidRPr="001A4487" w:rsidRDefault="005510F0" w:rsidP="00A92AC0">
            <w:pPr>
              <w:jc w:val="center"/>
              <w:rPr>
                <w:rFonts w:ascii="Arial Narrow" w:hAnsi="Arial Narrow"/>
                <w:sz w:val="18"/>
                <w:szCs w:val="18"/>
              </w:rPr>
            </w:pPr>
            <w:r>
              <w:rPr>
                <w:rFonts w:ascii="Arial Narrow" w:hAnsi="Arial Narrow"/>
                <w:sz w:val="18"/>
                <w:szCs w:val="18"/>
              </w:rPr>
              <w:t xml:space="preserve">Total # of NC SIP parent involvement opportunities that occurred at </w:t>
            </w:r>
            <w:r w:rsidR="00A92AC0">
              <w:rPr>
                <w:rFonts w:ascii="Arial Narrow" w:hAnsi="Arial Narrow"/>
                <w:sz w:val="18"/>
                <w:szCs w:val="18"/>
              </w:rPr>
              <w:t xml:space="preserve">the </w:t>
            </w:r>
            <w:r>
              <w:rPr>
                <w:rFonts w:ascii="Arial Narrow" w:hAnsi="Arial Narrow"/>
                <w:sz w:val="18"/>
                <w:szCs w:val="18"/>
              </w:rPr>
              <w:t>school</w:t>
            </w:r>
          </w:p>
        </w:tc>
        <w:tc>
          <w:tcPr>
            <w:tcW w:w="1239" w:type="dxa"/>
          </w:tcPr>
          <w:p w:rsidR="00765D96" w:rsidRPr="001A4487" w:rsidRDefault="005510F0" w:rsidP="00B961A6">
            <w:pPr>
              <w:jc w:val="center"/>
              <w:rPr>
                <w:rFonts w:ascii="Arial Narrow" w:hAnsi="Arial Narrow"/>
                <w:sz w:val="18"/>
                <w:szCs w:val="18"/>
              </w:rPr>
            </w:pPr>
            <w:r>
              <w:rPr>
                <w:rFonts w:ascii="Arial Narrow" w:hAnsi="Arial Narrow"/>
                <w:sz w:val="18"/>
                <w:szCs w:val="18"/>
              </w:rPr>
              <w:t xml:space="preserve">Total # of parents who participated in NC SIP </w:t>
            </w:r>
            <w:r w:rsidR="00A92AC0">
              <w:rPr>
                <w:rFonts w:ascii="Arial Narrow" w:hAnsi="Arial Narrow"/>
                <w:sz w:val="18"/>
                <w:szCs w:val="18"/>
              </w:rPr>
              <w:t>parent</w:t>
            </w:r>
            <w:r>
              <w:rPr>
                <w:rFonts w:ascii="Arial Narrow" w:hAnsi="Arial Narrow"/>
                <w:sz w:val="18"/>
                <w:szCs w:val="18"/>
              </w:rPr>
              <w:t xml:space="preserve"> involvement opportunities </w:t>
            </w: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r w:rsidR="005510F0" w:rsidRPr="00466AD7" w:rsidTr="00A92AC0">
        <w:trPr>
          <w:trHeight w:val="211"/>
        </w:trPr>
        <w:tc>
          <w:tcPr>
            <w:tcW w:w="1663" w:type="dxa"/>
          </w:tcPr>
          <w:p w:rsidR="00765D96" w:rsidRPr="001A4487" w:rsidRDefault="00765D96" w:rsidP="00A92AC0">
            <w:pPr>
              <w:rPr>
                <w:rFonts w:ascii="Arial Narrow" w:hAnsi="Arial Narrow"/>
                <w:b/>
                <w:sz w:val="20"/>
              </w:rPr>
            </w:pPr>
          </w:p>
        </w:tc>
        <w:tc>
          <w:tcPr>
            <w:tcW w:w="810" w:type="dxa"/>
          </w:tcPr>
          <w:p w:rsidR="00765D96" w:rsidRPr="001A4487" w:rsidRDefault="00765D96" w:rsidP="00A92AC0">
            <w:pPr>
              <w:rPr>
                <w:rFonts w:ascii="Arial Narrow" w:hAnsi="Arial Narrow"/>
                <w:b/>
                <w:sz w:val="20"/>
              </w:rPr>
            </w:pPr>
          </w:p>
        </w:tc>
        <w:tc>
          <w:tcPr>
            <w:tcW w:w="1530" w:type="dxa"/>
          </w:tcPr>
          <w:p w:rsidR="00765D96" w:rsidRPr="001A4487" w:rsidRDefault="00765D96" w:rsidP="00A92AC0">
            <w:pPr>
              <w:rPr>
                <w:rFonts w:ascii="Arial Narrow" w:hAnsi="Arial Narrow"/>
                <w:b/>
                <w:sz w:val="20"/>
              </w:rPr>
            </w:pPr>
          </w:p>
        </w:tc>
        <w:tc>
          <w:tcPr>
            <w:tcW w:w="1170" w:type="dxa"/>
          </w:tcPr>
          <w:p w:rsidR="00765D96" w:rsidRPr="00545D04" w:rsidRDefault="00765D96" w:rsidP="00A92AC0">
            <w:pPr>
              <w:jc w:val="right"/>
              <w:rPr>
                <w:rFonts w:ascii="Arial Narrow" w:hAnsi="Arial Narrow"/>
                <w:b/>
                <w:sz w:val="20"/>
                <w:highlight w:val="yellow"/>
              </w:rPr>
            </w:pPr>
          </w:p>
        </w:tc>
        <w:tc>
          <w:tcPr>
            <w:tcW w:w="990" w:type="dxa"/>
          </w:tcPr>
          <w:p w:rsidR="00765D96" w:rsidRPr="001A4487" w:rsidRDefault="00765D96" w:rsidP="00A92AC0">
            <w:pPr>
              <w:jc w:val="right"/>
              <w:rPr>
                <w:rFonts w:ascii="Arial Narrow" w:hAnsi="Arial Narrow"/>
                <w:b/>
                <w:sz w:val="20"/>
              </w:rPr>
            </w:pPr>
          </w:p>
        </w:tc>
        <w:tc>
          <w:tcPr>
            <w:tcW w:w="900" w:type="dxa"/>
          </w:tcPr>
          <w:p w:rsidR="00765D96" w:rsidRPr="001A4487" w:rsidRDefault="00765D96" w:rsidP="00A92AC0">
            <w:pPr>
              <w:jc w:val="right"/>
              <w:rPr>
                <w:rFonts w:ascii="Arial Narrow" w:hAnsi="Arial Narrow"/>
                <w:b/>
                <w:sz w:val="20"/>
              </w:rPr>
            </w:pPr>
          </w:p>
        </w:tc>
        <w:tc>
          <w:tcPr>
            <w:tcW w:w="1260" w:type="dxa"/>
          </w:tcPr>
          <w:p w:rsidR="00765D96" w:rsidRPr="001A4487" w:rsidRDefault="00765D96" w:rsidP="00A92AC0">
            <w:pPr>
              <w:jc w:val="right"/>
              <w:rPr>
                <w:rFonts w:ascii="Arial Narrow" w:hAnsi="Arial Narrow"/>
                <w:b/>
                <w:sz w:val="20"/>
              </w:rPr>
            </w:pPr>
          </w:p>
        </w:tc>
        <w:tc>
          <w:tcPr>
            <w:tcW w:w="1238" w:type="dxa"/>
          </w:tcPr>
          <w:p w:rsidR="00765D96" w:rsidRPr="001A4487" w:rsidRDefault="00765D96" w:rsidP="00A92AC0">
            <w:pPr>
              <w:rPr>
                <w:rFonts w:ascii="Arial Narrow" w:hAnsi="Arial Narrow"/>
                <w:b/>
                <w:sz w:val="20"/>
              </w:rPr>
            </w:pPr>
          </w:p>
        </w:tc>
        <w:tc>
          <w:tcPr>
            <w:tcW w:w="1239" w:type="dxa"/>
          </w:tcPr>
          <w:p w:rsidR="00765D96" w:rsidRPr="001A4487" w:rsidRDefault="00765D96" w:rsidP="00A92AC0">
            <w:pPr>
              <w:rPr>
                <w:rFonts w:ascii="Arial Narrow" w:hAnsi="Arial Narrow"/>
                <w:b/>
                <w:sz w:val="20"/>
              </w:rPr>
            </w:pPr>
          </w:p>
        </w:tc>
      </w:tr>
    </w:tbl>
    <w:p w:rsidR="00206C2C" w:rsidRDefault="00206C2C" w:rsidP="00206C2C">
      <w:pPr>
        <w:rPr>
          <w:sz w:val="20"/>
        </w:rPr>
      </w:pPr>
      <w:r>
        <w:rPr>
          <w:sz w:val="20"/>
        </w:rPr>
        <w:t xml:space="preserve">*Response to Intervention; </w:t>
      </w:r>
      <w:r w:rsidRPr="00AB352A">
        <w:rPr>
          <w:sz w:val="20"/>
        </w:rPr>
        <w:t>*</w:t>
      </w:r>
      <w:r>
        <w:rPr>
          <w:sz w:val="20"/>
        </w:rPr>
        <w:t>*Reading</w:t>
      </w:r>
      <w:r w:rsidRPr="00AB352A">
        <w:rPr>
          <w:sz w:val="20"/>
        </w:rPr>
        <w:t xml:space="preserve"> </w:t>
      </w:r>
      <w:r>
        <w:rPr>
          <w:sz w:val="20"/>
        </w:rPr>
        <w:t xml:space="preserve">/Math </w:t>
      </w:r>
      <w:r w:rsidRPr="00AB352A">
        <w:rPr>
          <w:sz w:val="20"/>
        </w:rPr>
        <w:t>Foundations Training</w:t>
      </w:r>
    </w:p>
    <w:p w:rsidR="00206C2C" w:rsidRDefault="00206C2C" w:rsidP="00817E5D">
      <w:pPr>
        <w:pStyle w:val="Heading6"/>
        <w:rPr>
          <w:sz w:val="28"/>
          <w:szCs w:val="28"/>
        </w:rPr>
      </w:pPr>
    </w:p>
    <w:p w:rsidR="00B961A6" w:rsidRPr="007029E1" w:rsidRDefault="00B961A6" w:rsidP="00B961A6">
      <w:pPr>
        <w:rPr>
          <w:szCs w:val="24"/>
        </w:rPr>
      </w:pPr>
      <w:r w:rsidRPr="007029E1">
        <w:rPr>
          <w:szCs w:val="24"/>
        </w:rPr>
        <w:t>For each school in your LEA that is participating in NC SIP, please provide the following information for all teachers</w:t>
      </w:r>
      <w:r w:rsidR="00CB72E0">
        <w:rPr>
          <w:szCs w:val="24"/>
        </w:rPr>
        <w:t xml:space="preserve"> who </w:t>
      </w:r>
      <w:r w:rsidR="00C0010D" w:rsidRPr="007029E1">
        <w:rPr>
          <w:szCs w:val="24"/>
        </w:rPr>
        <w:t>1) are</w:t>
      </w:r>
      <w:r w:rsidR="00CB72E0">
        <w:rPr>
          <w:szCs w:val="24"/>
        </w:rPr>
        <w:t xml:space="preserve"> or will be</w:t>
      </w:r>
      <w:r w:rsidRPr="007029E1">
        <w:rPr>
          <w:szCs w:val="24"/>
        </w:rPr>
        <w:t xml:space="preserve"> </w:t>
      </w:r>
      <w:r w:rsidR="007029E1">
        <w:rPr>
          <w:szCs w:val="24"/>
        </w:rPr>
        <w:t xml:space="preserve">implementing the reading or </w:t>
      </w:r>
      <w:r w:rsidR="00C0010D" w:rsidRPr="007029E1">
        <w:rPr>
          <w:szCs w:val="24"/>
        </w:rPr>
        <w:t xml:space="preserve">math instructional model selected for NC SIP </w:t>
      </w:r>
      <w:r w:rsidR="00CB72E0" w:rsidRPr="00CB72E0">
        <w:rPr>
          <w:b/>
          <w:szCs w:val="24"/>
          <w:u w:val="single"/>
        </w:rPr>
        <w:t>AND</w:t>
      </w:r>
      <w:r w:rsidR="00C0010D" w:rsidRPr="007029E1">
        <w:rPr>
          <w:szCs w:val="24"/>
        </w:rPr>
        <w:t xml:space="preserve"> 2)</w:t>
      </w:r>
      <w:r w:rsidRPr="007029E1">
        <w:rPr>
          <w:szCs w:val="24"/>
        </w:rPr>
        <w:t xml:space="preserve"> have </w:t>
      </w:r>
      <w:r w:rsidR="00C0010D" w:rsidRPr="007029E1">
        <w:rPr>
          <w:szCs w:val="24"/>
        </w:rPr>
        <w:t xml:space="preserve">completed </w:t>
      </w:r>
      <w:r w:rsidR="007029E1">
        <w:rPr>
          <w:szCs w:val="24"/>
        </w:rPr>
        <w:t xml:space="preserve">both </w:t>
      </w:r>
      <w:r w:rsidR="00C0010D" w:rsidRPr="007029E1">
        <w:rPr>
          <w:szCs w:val="24"/>
        </w:rPr>
        <w:t>Foundations Training AND Instructional Model Training</w:t>
      </w:r>
      <w:r w:rsidR="00604392" w:rsidRPr="007029E1">
        <w:rPr>
          <w:szCs w:val="24"/>
        </w:rPr>
        <w:t xml:space="preserve"> in reading or math</w:t>
      </w:r>
      <w:r w:rsidR="00C0010D" w:rsidRPr="007029E1">
        <w:rPr>
          <w:szCs w:val="24"/>
        </w:rPr>
        <w:t xml:space="preserve"> OR</w:t>
      </w:r>
      <w:r w:rsidRPr="007029E1">
        <w:rPr>
          <w:szCs w:val="24"/>
        </w:rPr>
        <w:t xml:space="preserve"> will </w:t>
      </w:r>
      <w:r w:rsidR="007029E1">
        <w:rPr>
          <w:szCs w:val="24"/>
        </w:rPr>
        <w:t xml:space="preserve">have </w:t>
      </w:r>
      <w:r w:rsidR="00C0010D" w:rsidRPr="007029E1">
        <w:rPr>
          <w:szCs w:val="24"/>
        </w:rPr>
        <w:t>complete</w:t>
      </w:r>
      <w:r w:rsidR="007029E1">
        <w:rPr>
          <w:szCs w:val="24"/>
        </w:rPr>
        <w:t>d</w:t>
      </w:r>
      <w:r w:rsidR="00C0010D" w:rsidRPr="007029E1">
        <w:rPr>
          <w:szCs w:val="24"/>
        </w:rPr>
        <w:t xml:space="preserve"> both trainings by September 30, 2012.</w:t>
      </w:r>
    </w:p>
    <w:p w:rsidR="007029E1" w:rsidRPr="00604392" w:rsidRDefault="007029E1" w:rsidP="00B961A6">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1698"/>
        <w:gridCol w:w="761"/>
        <w:gridCol w:w="1440"/>
        <w:gridCol w:w="1633"/>
        <w:gridCol w:w="753"/>
        <w:gridCol w:w="807"/>
        <w:gridCol w:w="1037"/>
        <w:gridCol w:w="846"/>
        <w:gridCol w:w="1044"/>
        <w:gridCol w:w="839"/>
      </w:tblGrid>
      <w:tr w:rsidR="00CF250D" w:rsidRPr="006A470C" w:rsidTr="006A470C">
        <w:tc>
          <w:tcPr>
            <w:tcW w:w="1698" w:type="dxa"/>
            <w:vMerge w:val="restart"/>
            <w:shd w:val="clear" w:color="auto" w:fill="A6A6A6"/>
          </w:tcPr>
          <w:p w:rsidR="00CF250D" w:rsidRPr="006A470C" w:rsidRDefault="00CF250D" w:rsidP="006A470C">
            <w:pPr>
              <w:pStyle w:val="Heading6"/>
              <w:ind w:right="-36"/>
              <w:rPr>
                <w:rFonts w:ascii="Arial Narrow" w:hAnsi="Arial Narrow"/>
                <w:sz w:val="20"/>
              </w:rPr>
            </w:pPr>
            <w:r w:rsidRPr="006A470C">
              <w:rPr>
                <w:rFonts w:ascii="Arial Narrow" w:hAnsi="Arial Narrow"/>
                <w:sz w:val="20"/>
              </w:rPr>
              <w:lastRenderedPageBreak/>
              <w:t>School Name</w:t>
            </w:r>
          </w:p>
        </w:tc>
        <w:tc>
          <w:tcPr>
            <w:tcW w:w="761" w:type="dxa"/>
            <w:vMerge w:val="restart"/>
            <w:shd w:val="clear" w:color="auto" w:fill="A6A6A6"/>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School Code</w:t>
            </w:r>
          </w:p>
        </w:tc>
        <w:tc>
          <w:tcPr>
            <w:tcW w:w="3073" w:type="dxa"/>
            <w:gridSpan w:val="2"/>
            <w:shd w:val="clear" w:color="auto" w:fill="A6A6A6"/>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Teacher Name</w:t>
            </w:r>
          </w:p>
        </w:tc>
        <w:tc>
          <w:tcPr>
            <w:tcW w:w="1560" w:type="dxa"/>
            <w:gridSpan w:val="2"/>
            <w:shd w:val="clear" w:color="auto" w:fill="A6A6A6"/>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Type of Teacher</w:t>
            </w:r>
          </w:p>
          <w:p w:rsidR="007029E1" w:rsidRPr="006A470C" w:rsidRDefault="007029E1" w:rsidP="006A470C">
            <w:pPr>
              <w:jc w:val="center"/>
              <w:rPr>
                <w:rFonts w:ascii="Arial Narrow" w:hAnsi="Arial Narrow"/>
                <w:b/>
                <w:sz w:val="20"/>
              </w:rPr>
            </w:pPr>
            <w:r w:rsidRPr="006A470C">
              <w:rPr>
                <w:rFonts w:ascii="Arial Narrow" w:hAnsi="Arial Narrow"/>
                <w:b/>
                <w:sz w:val="20"/>
              </w:rPr>
              <w:t>(mark one)</w:t>
            </w:r>
          </w:p>
        </w:tc>
        <w:tc>
          <w:tcPr>
            <w:tcW w:w="1883" w:type="dxa"/>
            <w:gridSpan w:val="2"/>
            <w:shd w:val="clear" w:color="auto" w:fill="A6A6A6"/>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 xml:space="preserve">Math </w:t>
            </w:r>
          </w:p>
          <w:p w:rsidR="007029E1" w:rsidRPr="006A470C" w:rsidRDefault="007029E1" w:rsidP="007029E1">
            <w:pPr>
              <w:rPr>
                <w:rFonts w:ascii="Arial Narrow" w:hAnsi="Arial Narrow"/>
                <w:b/>
                <w:sz w:val="20"/>
              </w:rPr>
            </w:pPr>
            <w:r w:rsidRPr="006A470C">
              <w:rPr>
                <w:rFonts w:ascii="Arial Narrow" w:hAnsi="Arial Narrow"/>
                <w:b/>
                <w:sz w:val="20"/>
              </w:rPr>
              <w:t>(Enter year of training)</w:t>
            </w:r>
          </w:p>
        </w:tc>
        <w:tc>
          <w:tcPr>
            <w:tcW w:w="1883" w:type="dxa"/>
            <w:gridSpan w:val="2"/>
            <w:shd w:val="clear" w:color="auto" w:fill="A6A6A6"/>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 xml:space="preserve">Reading </w:t>
            </w:r>
          </w:p>
          <w:p w:rsidR="007029E1" w:rsidRPr="006A470C" w:rsidRDefault="007029E1" w:rsidP="006A470C">
            <w:pPr>
              <w:jc w:val="center"/>
              <w:rPr>
                <w:rFonts w:ascii="Arial Narrow" w:hAnsi="Arial Narrow"/>
                <w:b/>
                <w:sz w:val="20"/>
              </w:rPr>
            </w:pPr>
            <w:r w:rsidRPr="006A470C">
              <w:rPr>
                <w:rFonts w:ascii="Arial Narrow" w:hAnsi="Arial Narrow"/>
                <w:b/>
                <w:sz w:val="20"/>
              </w:rPr>
              <w:t>(Enter year of training)</w:t>
            </w:r>
          </w:p>
        </w:tc>
      </w:tr>
      <w:tr w:rsidR="00CF250D" w:rsidRPr="006A470C" w:rsidTr="006A470C">
        <w:tc>
          <w:tcPr>
            <w:tcW w:w="1698" w:type="dxa"/>
            <w:vMerge/>
            <w:shd w:val="clear" w:color="auto" w:fill="auto"/>
          </w:tcPr>
          <w:p w:rsidR="00CF250D" w:rsidRPr="006A470C" w:rsidRDefault="00CF250D" w:rsidP="006A470C">
            <w:pPr>
              <w:pStyle w:val="Heading6"/>
              <w:ind w:right="-36"/>
              <w:rPr>
                <w:rFonts w:ascii="Arial Narrow" w:hAnsi="Arial Narrow"/>
                <w:sz w:val="20"/>
              </w:rPr>
            </w:pPr>
          </w:p>
        </w:tc>
        <w:tc>
          <w:tcPr>
            <w:tcW w:w="761" w:type="dxa"/>
            <w:vMerge/>
            <w:shd w:val="clear" w:color="auto" w:fill="auto"/>
          </w:tcPr>
          <w:p w:rsidR="00CF250D" w:rsidRPr="006A470C" w:rsidRDefault="00CF250D" w:rsidP="006A470C">
            <w:pPr>
              <w:pStyle w:val="Heading6"/>
              <w:ind w:right="-36"/>
              <w:rPr>
                <w:rFonts w:ascii="Arial Narrow" w:hAnsi="Arial Narrow"/>
                <w:sz w:val="20"/>
              </w:rPr>
            </w:pPr>
          </w:p>
        </w:tc>
        <w:tc>
          <w:tcPr>
            <w:tcW w:w="1440" w:type="dxa"/>
            <w:shd w:val="clear" w:color="auto" w:fill="auto"/>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Last Name</w:t>
            </w:r>
          </w:p>
        </w:tc>
        <w:tc>
          <w:tcPr>
            <w:tcW w:w="1633" w:type="dxa"/>
            <w:shd w:val="clear" w:color="auto" w:fill="auto"/>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First Name</w:t>
            </w:r>
          </w:p>
        </w:tc>
        <w:tc>
          <w:tcPr>
            <w:tcW w:w="753" w:type="dxa"/>
            <w:shd w:val="clear" w:color="auto" w:fill="auto"/>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Regular Ed</w:t>
            </w:r>
          </w:p>
        </w:tc>
        <w:tc>
          <w:tcPr>
            <w:tcW w:w="807" w:type="dxa"/>
            <w:shd w:val="clear" w:color="auto" w:fill="auto"/>
          </w:tcPr>
          <w:p w:rsidR="00CF250D" w:rsidRPr="006A470C" w:rsidRDefault="00CF250D" w:rsidP="006A470C">
            <w:pPr>
              <w:pStyle w:val="Heading6"/>
              <w:ind w:right="-36"/>
              <w:jc w:val="center"/>
              <w:rPr>
                <w:rFonts w:ascii="Arial Narrow" w:hAnsi="Arial Narrow"/>
                <w:sz w:val="20"/>
              </w:rPr>
            </w:pPr>
            <w:r w:rsidRPr="006A470C">
              <w:rPr>
                <w:rFonts w:ascii="Arial Narrow" w:hAnsi="Arial Narrow"/>
                <w:sz w:val="20"/>
              </w:rPr>
              <w:t>Special Ed</w:t>
            </w:r>
          </w:p>
        </w:tc>
        <w:tc>
          <w:tcPr>
            <w:tcW w:w="1037" w:type="dxa"/>
            <w:shd w:val="clear" w:color="auto" w:fill="auto"/>
          </w:tcPr>
          <w:p w:rsidR="00CF250D" w:rsidRPr="006A470C" w:rsidRDefault="00B961A6" w:rsidP="006A470C">
            <w:pPr>
              <w:pStyle w:val="Heading6"/>
              <w:ind w:right="-36"/>
              <w:jc w:val="center"/>
              <w:rPr>
                <w:rFonts w:ascii="Arial Narrow" w:hAnsi="Arial Narrow"/>
                <w:sz w:val="19"/>
                <w:szCs w:val="19"/>
              </w:rPr>
            </w:pPr>
            <w:r w:rsidRPr="006A470C">
              <w:rPr>
                <w:rFonts w:ascii="Arial Narrow" w:hAnsi="Arial Narrow"/>
                <w:sz w:val="19"/>
                <w:szCs w:val="19"/>
              </w:rPr>
              <w:t xml:space="preserve">Year of </w:t>
            </w:r>
            <w:r w:rsidR="00CF250D" w:rsidRPr="006A470C">
              <w:rPr>
                <w:rFonts w:ascii="Arial Narrow" w:hAnsi="Arial Narrow"/>
                <w:sz w:val="19"/>
                <w:szCs w:val="19"/>
              </w:rPr>
              <w:t>Foundations</w:t>
            </w:r>
          </w:p>
          <w:p w:rsidR="00CF250D" w:rsidRPr="006A470C" w:rsidRDefault="00CF250D" w:rsidP="006A470C">
            <w:pPr>
              <w:ind w:right="-29"/>
              <w:jc w:val="center"/>
              <w:rPr>
                <w:rFonts w:ascii="Arial Narrow" w:hAnsi="Arial Narrow"/>
                <w:b/>
                <w:sz w:val="19"/>
                <w:szCs w:val="19"/>
              </w:rPr>
            </w:pPr>
            <w:r w:rsidRPr="006A470C">
              <w:rPr>
                <w:rFonts w:ascii="Arial Narrow" w:hAnsi="Arial Narrow"/>
                <w:b/>
                <w:sz w:val="19"/>
                <w:szCs w:val="19"/>
              </w:rPr>
              <w:t>Training</w:t>
            </w:r>
          </w:p>
        </w:tc>
        <w:tc>
          <w:tcPr>
            <w:tcW w:w="846" w:type="dxa"/>
            <w:shd w:val="clear" w:color="auto" w:fill="auto"/>
          </w:tcPr>
          <w:p w:rsidR="00CF250D" w:rsidRPr="006A470C" w:rsidRDefault="00B961A6" w:rsidP="006A470C">
            <w:pPr>
              <w:pStyle w:val="Heading6"/>
              <w:ind w:right="-36"/>
              <w:jc w:val="center"/>
              <w:rPr>
                <w:rFonts w:ascii="Arial Narrow" w:hAnsi="Arial Narrow"/>
                <w:sz w:val="19"/>
                <w:szCs w:val="19"/>
              </w:rPr>
            </w:pPr>
            <w:r w:rsidRPr="006A470C">
              <w:rPr>
                <w:rFonts w:ascii="Arial Narrow" w:hAnsi="Arial Narrow"/>
                <w:sz w:val="19"/>
                <w:szCs w:val="19"/>
              </w:rPr>
              <w:t xml:space="preserve">Year of </w:t>
            </w:r>
            <w:r w:rsidR="00CF250D" w:rsidRPr="006A470C">
              <w:rPr>
                <w:rFonts w:ascii="Arial Narrow" w:hAnsi="Arial Narrow"/>
                <w:sz w:val="19"/>
                <w:szCs w:val="19"/>
              </w:rPr>
              <w:t>Model Training</w:t>
            </w:r>
          </w:p>
        </w:tc>
        <w:tc>
          <w:tcPr>
            <w:tcW w:w="1044" w:type="dxa"/>
            <w:shd w:val="clear" w:color="auto" w:fill="auto"/>
          </w:tcPr>
          <w:p w:rsidR="00CF250D" w:rsidRPr="006A470C" w:rsidRDefault="00B961A6" w:rsidP="006A470C">
            <w:pPr>
              <w:pStyle w:val="Heading6"/>
              <w:ind w:right="-36"/>
              <w:jc w:val="center"/>
              <w:rPr>
                <w:rFonts w:ascii="Arial Narrow" w:hAnsi="Arial Narrow"/>
                <w:sz w:val="19"/>
                <w:szCs w:val="19"/>
              </w:rPr>
            </w:pPr>
            <w:r w:rsidRPr="006A470C">
              <w:rPr>
                <w:rFonts w:ascii="Arial Narrow" w:hAnsi="Arial Narrow"/>
                <w:sz w:val="19"/>
                <w:szCs w:val="19"/>
              </w:rPr>
              <w:t xml:space="preserve"> Year of </w:t>
            </w:r>
            <w:r w:rsidR="00CF250D" w:rsidRPr="006A470C">
              <w:rPr>
                <w:rFonts w:ascii="Arial Narrow" w:hAnsi="Arial Narrow"/>
                <w:sz w:val="19"/>
                <w:szCs w:val="19"/>
              </w:rPr>
              <w:t>Foundations</w:t>
            </w:r>
          </w:p>
          <w:p w:rsidR="00CF250D" w:rsidRPr="006A470C" w:rsidRDefault="00CF250D" w:rsidP="006A470C">
            <w:pPr>
              <w:jc w:val="center"/>
              <w:rPr>
                <w:rFonts w:ascii="Arial Narrow" w:hAnsi="Arial Narrow"/>
                <w:b/>
                <w:sz w:val="19"/>
                <w:szCs w:val="19"/>
              </w:rPr>
            </w:pPr>
            <w:r w:rsidRPr="006A470C">
              <w:rPr>
                <w:rFonts w:ascii="Arial Narrow" w:hAnsi="Arial Narrow"/>
                <w:b/>
                <w:sz w:val="19"/>
                <w:szCs w:val="19"/>
              </w:rPr>
              <w:t>Training</w:t>
            </w:r>
          </w:p>
        </w:tc>
        <w:tc>
          <w:tcPr>
            <w:tcW w:w="839" w:type="dxa"/>
            <w:shd w:val="clear" w:color="auto" w:fill="auto"/>
          </w:tcPr>
          <w:p w:rsidR="00CF250D" w:rsidRPr="006A470C" w:rsidRDefault="00B961A6" w:rsidP="006A470C">
            <w:pPr>
              <w:pStyle w:val="Heading6"/>
              <w:ind w:right="-36"/>
              <w:jc w:val="center"/>
              <w:rPr>
                <w:rFonts w:ascii="Arial Narrow" w:hAnsi="Arial Narrow"/>
                <w:sz w:val="19"/>
                <w:szCs w:val="19"/>
              </w:rPr>
            </w:pPr>
            <w:r w:rsidRPr="006A470C">
              <w:rPr>
                <w:rFonts w:ascii="Arial Narrow" w:hAnsi="Arial Narrow"/>
                <w:sz w:val="19"/>
                <w:szCs w:val="19"/>
              </w:rPr>
              <w:t xml:space="preserve">Year of </w:t>
            </w:r>
            <w:r w:rsidR="00CF250D" w:rsidRPr="006A470C">
              <w:rPr>
                <w:rFonts w:ascii="Arial Narrow" w:hAnsi="Arial Narrow"/>
                <w:sz w:val="19"/>
                <w:szCs w:val="19"/>
              </w:rPr>
              <w:t>Model Training</w:t>
            </w: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r w:rsidR="007029E1" w:rsidRPr="006A470C" w:rsidTr="006A470C">
        <w:tc>
          <w:tcPr>
            <w:tcW w:w="1698" w:type="dxa"/>
            <w:shd w:val="clear" w:color="auto" w:fill="auto"/>
          </w:tcPr>
          <w:p w:rsidR="007029E1" w:rsidRPr="006A470C" w:rsidRDefault="007029E1" w:rsidP="006A470C">
            <w:pPr>
              <w:pStyle w:val="Heading6"/>
              <w:ind w:right="-36"/>
              <w:rPr>
                <w:rFonts w:ascii="Arial Narrow" w:hAnsi="Arial Narrow"/>
                <w:sz w:val="20"/>
              </w:rPr>
            </w:pPr>
          </w:p>
        </w:tc>
        <w:tc>
          <w:tcPr>
            <w:tcW w:w="761" w:type="dxa"/>
            <w:shd w:val="clear" w:color="auto" w:fill="auto"/>
          </w:tcPr>
          <w:p w:rsidR="007029E1" w:rsidRPr="006A470C" w:rsidRDefault="007029E1" w:rsidP="006A470C">
            <w:pPr>
              <w:pStyle w:val="Heading6"/>
              <w:ind w:right="-36"/>
              <w:rPr>
                <w:rFonts w:ascii="Arial Narrow" w:hAnsi="Arial Narrow"/>
                <w:sz w:val="20"/>
              </w:rPr>
            </w:pPr>
          </w:p>
        </w:tc>
        <w:tc>
          <w:tcPr>
            <w:tcW w:w="1440" w:type="dxa"/>
            <w:shd w:val="clear" w:color="auto" w:fill="auto"/>
          </w:tcPr>
          <w:p w:rsidR="007029E1" w:rsidRPr="006A470C" w:rsidRDefault="007029E1" w:rsidP="006A470C">
            <w:pPr>
              <w:pStyle w:val="Heading6"/>
              <w:ind w:right="-36"/>
              <w:rPr>
                <w:rFonts w:ascii="Arial Narrow" w:hAnsi="Arial Narrow"/>
                <w:sz w:val="20"/>
              </w:rPr>
            </w:pPr>
          </w:p>
        </w:tc>
        <w:tc>
          <w:tcPr>
            <w:tcW w:w="1633" w:type="dxa"/>
            <w:shd w:val="clear" w:color="auto" w:fill="auto"/>
          </w:tcPr>
          <w:p w:rsidR="007029E1" w:rsidRPr="006A470C" w:rsidRDefault="007029E1" w:rsidP="006A470C">
            <w:pPr>
              <w:pStyle w:val="Heading6"/>
              <w:ind w:right="-36"/>
              <w:rPr>
                <w:rFonts w:ascii="Arial Narrow" w:hAnsi="Arial Narrow"/>
                <w:sz w:val="20"/>
              </w:rPr>
            </w:pPr>
          </w:p>
        </w:tc>
        <w:tc>
          <w:tcPr>
            <w:tcW w:w="753"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807" w:type="dxa"/>
            <w:shd w:val="clear" w:color="auto" w:fill="auto"/>
          </w:tcPr>
          <w:p w:rsidR="007029E1" w:rsidRPr="006A470C" w:rsidRDefault="007029E1" w:rsidP="006A470C">
            <w:pPr>
              <w:pStyle w:val="Heading6"/>
              <w:ind w:right="-36"/>
              <w:jc w:val="center"/>
              <w:rPr>
                <w:rFonts w:ascii="Arial Narrow" w:hAnsi="Arial Narrow"/>
                <w:b w:val="0"/>
                <w:szCs w:val="24"/>
              </w:rPr>
            </w:pPr>
            <w:r w:rsidRPr="006A470C">
              <w:rPr>
                <w:rFonts w:ascii="Arial Narrow" w:hAnsi="Arial Narrow"/>
                <w:b w:val="0"/>
                <w:szCs w:val="24"/>
              </w:rPr>
              <w:t>O</w:t>
            </w:r>
          </w:p>
        </w:tc>
        <w:tc>
          <w:tcPr>
            <w:tcW w:w="1037" w:type="dxa"/>
            <w:shd w:val="clear" w:color="auto" w:fill="auto"/>
          </w:tcPr>
          <w:p w:rsidR="007029E1" w:rsidRPr="006A470C" w:rsidRDefault="007029E1" w:rsidP="006A470C">
            <w:pPr>
              <w:pStyle w:val="Heading6"/>
              <w:ind w:right="-36"/>
              <w:rPr>
                <w:rFonts w:ascii="Arial Narrow" w:hAnsi="Arial Narrow"/>
                <w:sz w:val="20"/>
              </w:rPr>
            </w:pPr>
          </w:p>
        </w:tc>
        <w:tc>
          <w:tcPr>
            <w:tcW w:w="846" w:type="dxa"/>
            <w:shd w:val="clear" w:color="auto" w:fill="auto"/>
          </w:tcPr>
          <w:p w:rsidR="007029E1" w:rsidRPr="006A470C" w:rsidRDefault="007029E1" w:rsidP="006A470C">
            <w:pPr>
              <w:pStyle w:val="Heading6"/>
              <w:ind w:right="-36"/>
              <w:rPr>
                <w:rFonts w:ascii="Arial Narrow" w:hAnsi="Arial Narrow"/>
                <w:sz w:val="20"/>
              </w:rPr>
            </w:pPr>
          </w:p>
        </w:tc>
        <w:tc>
          <w:tcPr>
            <w:tcW w:w="1044" w:type="dxa"/>
            <w:shd w:val="clear" w:color="auto" w:fill="auto"/>
          </w:tcPr>
          <w:p w:rsidR="007029E1" w:rsidRPr="006A470C" w:rsidRDefault="007029E1" w:rsidP="006A470C">
            <w:pPr>
              <w:pStyle w:val="Heading6"/>
              <w:ind w:right="-36"/>
              <w:rPr>
                <w:rFonts w:ascii="Arial Narrow" w:hAnsi="Arial Narrow"/>
                <w:sz w:val="20"/>
              </w:rPr>
            </w:pPr>
          </w:p>
        </w:tc>
        <w:tc>
          <w:tcPr>
            <w:tcW w:w="839" w:type="dxa"/>
            <w:shd w:val="clear" w:color="auto" w:fill="auto"/>
          </w:tcPr>
          <w:p w:rsidR="007029E1" w:rsidRPr="006A470C" w:rsidRDefault="007029E1" w:rsidP="006A470C">
            <w:pPr>
              <w:pStyle w:val="Heading6"/>
              <w:ind w:right="-36"/>
              <w:rPr>
                <w:rFonts w:ascii="Arial Narrow" w:hAnsi="Arial Narrow"/>
                <w:sz w:val="20"/>
              </w:rPr>
            </w:pPr>
          </w:p>
        </w:tc>
      </w:tr>
    </w:tbl>
    <w:p w:rsidR="00817E5D" w:rsidRPr="00522CB9" w:rsidRDefault="00B961A6" w:rsidP="00522CB9">
      <w:pPr>
        <w:pStyle w:val="Heading6"/>
        <w:rPr>
          <w:sz w:val="28"/>
          <w:szCs w:val="28"/>
        </w:rPr>
      </w:pPr>
      <w:r>
        <w:rPr>
          <w:sz w:val="28"/>
          <w:szCs w:val="28"/>
        </w:rPr>
        <w:br w:type="page"/>
      </w:r>
      <w:r w:rsidR="00817E5D" w:rsidRPr="00F33EA4">
        <w:rPr>
          <w:sz w:val="28"/>
          <w:szCs w:val="28"/>
        </w:rPr>
        <w:lastRenderedPageBreak/>
        <w:t>Program Development Summary</w:t>
      </w: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r>
        <w:rPr>
          <w:rFonts w:ascii="Times New Roman" w:hAnsi="Times New Roman"/>
          <w:b/>
        </w:rPr>
        <w:t>Program Strengths</w:t>
      </w:r>
      <w:r w:rsidR="00F33EA4">
        <w:rPr>
          <w:rFonts w:ascii="Times New Roman" w:hAnsi="Times New Roman"/>
          <w:b/>
        </w:rPr>
        <w:t>:</w:t>
      </w:r>
      <w:r>
        <w:rPr>
          <w:rFonts w:ascii="Times New Roman" w:hAnsi="Times New Roman"/>
          <w:b/>
        </w:rPr>
        <w:t xml:space="preserve"> </w:t>
      </w:r>
    </w:p>
    <w:p w:rsidR="00473E34" w:rsidRDefault="00473E34"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Advisory Team in place</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Collaboration between all stakeholders in system</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Reading Trainer on staff</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Developing Reading Foundation trainers</w:t>
      </w:r>
      <w:r>
        <w:rPr>
          <w:rFonts w:ascii="Times New Roman" w:hAnsi="Times New Roman"/>
        </w:rPr>
        <w:t>: 3 in process for sustainability</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 xml:space="preserve">Program training in: Letterland, Keys to Literacy, </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Corrective Reading in-district trainer</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Pr>
          <w:rFonts w:ascii="Times New Roman" w:hAnsi="Times New Roman"/>
        </w:rPr>
        <w:t>Developing five year plan</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Pr>
          <w:rFonts w:ascii="Times New Roman" w:hAnsi="Times New Roman"/>
        </w:rPr>
        <w:t>Using Implementation Science to develop project</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r>
        <w:rPr>
          <w:rFonts w:ascii="Times New Roman" w:hAnsi="Times New Roman"/>
          <w:b/>
        </w:rPr>
        <w:t>Program Needs and Plan of Activities including Timelines</w:t>
      </w:r>
      <w:r w:rsidR="00F33EA4">
        <w:rPr>
          <w:rFonts w:ascii="Times New Roman" w:hAnsi="Times New Roman"/>
          <w:b/>
        </w:rPr>
        <w:t>:</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Develop 5 year plan; share with teachers and administrators involved</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sidRPr="00E819A0">
        <w:rPr>
          <w:rFonts w:ascii="Times New Roman" w:hAnsi="Times New Roman"/>
        </w:rPr>
        <w:t>Assistance with inter-rater reliability once programs are in place</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Pr>
          <w:rFonts w:ascii="Times New Roman" w:hAnsi="Times New Roman"/>
        </w:rPr>
        <w:t>Additional program training for teachers: Letteland Intervention</w:t>
      </w: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r>
        <w:rPr>
          <w:rFonts w:ascii="Times New Roman" w:hAnsi="Times New Roman"/>
        </w:rPr>
        <w:t>Develop Individual Reading Inventory training and deliver to staff; will offer to other region 7 districts</w:t>
      </w:r>
    </w:p>
    <w:p w:rsidR="00E819A0" w:rsidRP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rPr>
      </w:pPr>
    </w:p>
    <w:p w:rsidR="00E819A0" w:rsidRDefault="00E819A0"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17E5D" w:rsidRDefault="00817E5D"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313FE" w:rsidRDefault="008313FE"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313FE" w:rsidRDefault="008313FE"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313FE" w:rsidRDefault="008313FE"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p w:rsidR="008313FE" w:rsidRDefault="008313FE" w:rsidP="00817E5D">
      <w:pPr>
        <w:pBdr>
          <w:top w:val="single" w:sz="4" w:space="1" w:color="auto"/>
          <w:left w:val="single" w:sz="4" w:space="4" w:color="auto"/>
          <w:bottom w:val="single" w:sz="4" w:space="1" w:color="auto"/>
          <w:right w:val="single" w:sz="4" w:space="4" w:color="auto"/>
        </w:pBdr>
        <w:ind w:right="-360"/>
        <w:rPr>
          <w:rFonts w:ascii="Times New Roman" w:hAnsi="Times New Roman"/>
          <w:b/>
        </w:rPr>
      </w:pPr>
    </w:p>
    <w:sectPr w:rsidR="008313FE" w:rsidSect="00C93FF0">
      <w:footerReference w:type="even" r:id="rId7"/>
      <w:footerReference w:type="default" r:id="rId8"/>
      <w:pgSz w:w="12240" w:h="15840"/>
      <w:pgMar w:top="720" w:right="720" w:bottom="720" w:left="72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D1C" w:rsidRDefault="00227D1C" w:rsidP="00C93FF0">
      <w:r>
        <w:separator/>
      </w:r>
    </w:p>
  </w:endnote>
  <w:endnote w:type="continuationSeparator" w:id="0">
    <w:p w:rsidR="00227D1C" w:rsidRDefault="00227D1C" w:rsidP="00C93F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AFD" w:rsidRDefault="00FB1DCF" w:rsidP="001D0AAC">
    <w:pPr>
      <w:pStyle w:val="Footer"/>
      <w:framePr w:wrap="around" w:vAnchor="text" w:hAnchor="margin" w:xAlign="center" w:y="1"/>
      <w:rPr>
        <w:rStyle w:val="PageNumber"/>
      </w:rPr>
    </w:pPr>
    <w:r>
      <w:rPr>
        <w:rStyle w:val="PageNumber"/>
      </w:rPr>
      <w:fldChar w:fldCharType="begin"/>
    </w:r>
    <w:r w:rsidR="00760AFD">
      <w:rPr>
        <w:rStyle w:val="PageNumber"/>
      </w:rPr>
      <w:instrText xml:space="preserve">PAGE  </w:instrText>
    </w:r>
    <w:r>
      <w:rPr>
        <w:rStyle w:val="PageNumber"/>
      </w:rPr>
      <w:fldChar w:fldCharType="end"/>
    </w:r>
  </w:p>
  <w:p w:rsidR="00760AFD" w:rsidRDefault="00760A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AFD" w:rsidRDefault="00FB1DCF" w:rsidP="001D0AAC">
    <w:pPr>
      <w:pStyle w:val="Footer"/>
      <w:framePr w:wrap="around" w:vAnchor="text" w:hAnchor="margin" w:xAlign="center" w:y="1"/>
      <w:rPr>
        <w:rStyle w:val="PageNumber"/>
      </w:rPr>
    </w:pPr>
    <w:r>
      <w:rPr>
        <w:rStyle w:val="PageNumber"/>
      </w:rPr>
      <w:fldChar w:fldCharType="begin"/>
    </w:r>
    <w:r w:rsidR="00760AFD">
      <w:rPr>
        <w:rStyle w:val="PageNumber"/>
      </w:rPr>
      <w:instrText xml:space="preserve">PAGE  </w:instrText>
    </w:r>
    <w:r>
      <w:rPr>
        <w:rStyle w:val="PageNumber"/>
      </w:rPr>
      <w:fldChar w:fldCharType="separate"/>
    </w:r>
    <w:r w:rsidR="00F34563">
      <w:rPr>
        <w:rStyle w:val="PageNumber"/>
        <w:noProof/>
      </w:rPr>
      <w:t>6</w:t>
    </w:r>
    <w:r>
      <w:rPr>
        <w:rStyle w:val="PageNumber"/>
      </w:rPr>
      <w:fldChar w:fldCharType="end"/>
    </w:r>
  </w:p>
  <w:p w:rsidR="00760AFD" w:rsidRDefault="00760A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D1C" w:rsidRDefault="00227D1C" w:rsidP="00C93FF0">
      <w:r>
        <w:separator/>
      </w:r>
    </w:p>
  </w:footnote>
  <w:footnote w:type="continuationSeparator" w:id="0">
    <w:p w:rsidR="00227D1C" w:rsidRDefault="00227D1C" w:rsidP="00C93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74F2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A8D16F3"/>
    <w:multiLevelType w:val="hybridMultilevel"/>
    <w:tmpl w:val="AB729E9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49649E"/>
    <w:rsid w:val="001D0AAC"/>
    <w:rsid w:val="00206C2C"/>
    <w:rsid w:val="00227D1C"/>
    <w:rsid w:val="0023015B"/>
    <w:rsid w:val="0045501C"/>
    <w:rsid w:val="00473E34"/>
    <w:rsid w:val="0049649E"/>
    <w:rsid w:val="00522CB9"/>
    <w:rsid w:val="005510F0"/>
    <w:rsid w:val="00604392"/>
    <w:rsid w:val="00695334"/>
    <w:rsid w:val="006A470C"/>
    <w:rsid w:val="006E6D65"/>
    <w:rsid w:val="006E7EAC"/>
    <w:rsid w:val="007029E1"/>
    <w:rsid w:val="00712528"/>
    <w:rsid w:val="0072010E"/>
    <w:rsid w:val="00760AFD"/>
    <w:rsid w:val="00765D96"/>
    <w:rsid w:val="00817E5D"/>
    <w:rsid w:val="00821E80"/>
    <w:rsid w:val="00830396"/>
    <w:rsid w:val="008313FE"/>
    <w:rsid w:val="008B5BDC"/>
    <w:rsid w:val="00922933"/>
    <w:rsid w:val="009648EE"/>
    <w:rsid w:val="00A92AC0"/>
    <w:rsid w:val="00AB3BA0"/>
    <w:rsid w:val="00B0136C"/>
    <w:rsid w:val="00B961A6"/>
    <w:rsid w:val="00BB627C"/>
    <w:rsid w:val="00C0010D"/>
    <w:rsid w:val="00C17858"/>
    <w:rsid w:val="00C573BD"/>
    <w:rsid w:val="00C93FF0"/>
    <w:rsid w:val="00CB72E0"/>
    <w:rsid w:val="00CF250D"/>
    <w:rsid w:val="00D71011"/>
    <w:rsid w:val="00E37724"/>
    <w:rsid w:val="00E819A0"/>
    <w:rsid w:val="00E879BB"/>
    <w:rsid w:val="00EA1E61"/>
    <w:rsid w:val="00F070A7"/>
    <w:rsid w:val="00F33EA4"/>
    <w:rsid w:val="00F34563"/>
    <w:rsid w:val="00FB1D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7C"/>
    <w:pPr>
      <w:autoSpaceDE w:val="0"/>
      <w:autoSpaceDN w:val="0"/>
      <w:adjustRightInd w:val="0"/>
    </w:pPr>
    <w:rPr>
      <w:rFonts w:ascii="Times" w:hAnsi="Times"/>
      <w:sz w:val="24"/>
    </w:rPr>
  </w:style>
  <w:style w:type="paragraph" w:styleId="Heading1">
    <w:name w:val="heading 1"/>
    <w:basedOn w:val="Normal"/>
    <w:next w:val="Normal"/>
    <w:qFormat/>
    <w:rsid w:val="00BB627C"/>
    <w:pPr>
      <w:keepNext/>
      <w:ind w:right="-360"/>
      <w:outlineLvl w:val="0"/>
    </w:pPr>
    <w:rPr>
      <w:rFonts w:ascii="Comic Sans MS" w:hAnsi="Comic Sans MS"/>
      <w:b/>
      <w:sz w:val="28"/>
    </w:rPr>
  </w:style>
  <w:style w:type="paragraph" w:styleId="Heading5">
    <w:name w:val="heading 5"/>
    <w:basedOn w:val="Normal"/>
    <w:next w:val="Normal"/>
    <w:qFormat/>
    <w:rsid w:val="00BB627C"/>
    <w:pPr>
      <w:spacing w:before="240" w:after="60"/>
      <w:outlineLvl w:val="4"/>
    </w:pPr>
    <w:rPr>
      <w:b/>
      <w:bCs/>
      <w:i/>
      <w:iCs/>
      <w:sz w:val="26"/>
      <w:szCs w:val="26"/>
    </w:rPr>
  </w:style>
  <w:style w:type="paragraph" w:styleId="Heading6">
    <w:name w:val="heading 6"/>
    <w:basedOn w:val="Normal"/>
    <w:next w:val="Normal"/>
    <w:qFormat/>
    <w:rsid w:val="00AB3BA0"/>
    <w:pPr>
      <w:keepNext/>
      <w:ind w:right="-360"/>
      <w:outlineLvl w:val="5"/>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B627C"/>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B627C"/>
    <w:rPr>
      <w:sz w:val="16"/>
      <w:szCs w:val="16"/>
    </w:rPr>
  </w:style>
  <w:style w:type="paragraph" w:styleId="CommentText">
    <w:name w:val="annotation text"/>
    <w:basedOn w:val="Normal"/>
    <w:semiHidden/>
    <w:rsid w:val="00BB627C"/>
    <w:rPr>
      <w:sz w:val="20"/>
    </w:rPr>
  </w:style>
  <w:style w:type="paragraph" w:styleId="CommentSubject">
    <w:name w:val="annotation subject"/>
    <w:basedOn w:val="CommentText"/>
    <w:next w:val="CommentText"/>
    <w:semiHidden/>
    <w:rsid w:val="00BB627C"/>
    <w:rPr>
      <w:b/>
      <w:bCs/>
    </w:rPr>
  </w:style>
  <w:style w:type="paragraph" w:styleId="BalloonText">
    <w:name w:val="Balloon Text"/>
    <w:basedOn w:val="Normal"/>
    <w:semiHidden/>
    <w:rsid w:val="00BB627C"/>
    <w:rPr>
      <w:rFonts w:ascii="Tahoma" w:hAnsi="Tahoma" w:cs="Tahoma"/>
      <w:sz w:val="16"/>
      <w:szCs w:val="16"/>
    </w:rPr>
  </w:style>
  <w:style w:type="paragraph" w:styleId="BodyText">
    <w:name w:val="Body Text"/>
    <w:basedOn w:val="Normal"/>
    <w:rsid w:val="00BB627C"/>
    <w:pPr>
      <w:ind w:right="-360"/>
    </w:pPr>
    <w:rPr>
      <w:rFonts w:ascii="Comic Sans MS" w:hAnsi="Comic Sans MS"/>
      <w:sz w:val="22"/>
    </w:rPr>
  </w:style>
  <w:style w:type="paragraph" w:styleId="BodyTextIndent">
    <w:name w:val="Body Text Indent"/>
    <w:basedOn w:val="Normal"/>
    <w:rsid w:val="00BB627C"/>
    <w:pPr>
      <w:spacing w:after="120"/>
      <w:ind w:left="360"/>
    </w:pPr>
  </w:style>
  <w:style w:type="paragraph" w:styleId="BlockText">
    <w:name w:val="Block Text"/>
    <w:basedOn w:val="Normal"/>
    <w:rsid w:val="00BB627C"/>
    <w:pPr>
      <w:ind w:left="2160" w:right="-360"/>
    </w:pPr>
    <w:rPr>
      <w:rFonts w:ascii="Comic Sans MS" w:hAnsi="Comic Sans MS"/>
    </w:rPr>
  </w:style>
  <w:style w:type="paragraph" w:styleId="HTMLPreformatted">
    <w:name w:val="HTML Preformatted"/>
    <w:basedOn w:val="Normal"/>
    <w:rsid w:val="00B01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rPr>
  </w:style>
  <w:style w:type="paragraph" w:styleId="Footer">
    <w:name w:val="footer"/>
    <w:basedOn w:val="Normal"/>
    <w:link w:val="FooterChar"/>
    <w:uiPriority w:val="99"/>
    <w:unhideWhenUsed/>
    <w:rsid w:val="00C93FF0"/>
    <w:pPr>
      <w:tabs>
        <w:tab w:val="center" w:pos="4320"/>
        <w:tab w:val="right" w:pos="8640"/>
      </w:tabs>
    </w:pPr>
  </w:style>
  <w:style w:type="character" w:customStyle="1" w:styleId="FooterChar">
    <w:name w:val="Footer Char"/>
    <w:link w:val="Footer"/>
    <w:uiPriority w:val="99"/>
    <w:rsid w:val="00C93FF0"/>
    <w:rPr>
      <w:rFonts w:ascii="Times" w:hAnsi="Times"/>
      <w:sz w:val="24"/>
    </w:rPr>
  </w:style>
  <w:style w:type="character" w:styleId="PageNumber">
    <w:name w:val="page number"/>
    <w:uiPriority w:val="99"/>
    <w:semiHidden/>
    <w:unhideWhenUsed/>
    <w:rsid w:val="00C93FF0"/>
  </w:style>
  <w:style w:type="paragraph" w:styleId="ListParagraph">
    <w:name w:val="List Paragraph"/>
    <w:basedOn w:val="Normal"/>
    <w:uiPriority w:val="34"/>
    <w:qFormat/>
    <w:rsid w:val="00473E34"/>
    <w:pPr>
      <w:ind w:left="720"/>
      <w:contextualSpacing/>
    </w:pPr>
  </w:style>
</w:styles>
</file>

<file path=word/webSettings.xml><?xml version="1.0" encoding="utf-8"?>
<w:webSettings xmlns:r="http://schemas.openxmlformats.org/officeDocument/2006/relationships" xmlns:w="http://schemas.openxmlformats.org/wordprocessingml/2006/main">
  <w:divs>
    <w:div w:id="169884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09/2007</vt:lpstr>
    </vt:vector>
  </TitlesOfParts>
  <Company/>
  <LinksUpToDate>false</LinksUpToDate>
  <CharactersWithSpaces>10095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09/2007</dc:title>
  <dc:creator>Dan Norris</dc:creator>
  <cp:lastModifiedBy>User</cp:lastModifiedBy>
  <cp:revision>2</cp:revision>
  <dcterms:created xsi:type="dcterms:W3CDTF">2012-05-09T18:08:00Z</dcterms:created>
  <dcterms:modified xsi:type="dcterms:W3CDTF">2012-05-09T18:08:00Z</dcterms:modified>
</cp:coreProperties>
</file>